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D6" w:rsidRDefault="00EC73D0" w:rsidP="006F73D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F73D6">
        <w:rPr>
          <w:rFonts w:ascii="Times New Roman" w:hAnsi="Times New Roman" w:cs="Times New Roman"/>
          <w:b/>
          <w:i/>
          <w:sz w:val="24"/>
          <w:szCs w:val="24"/>
        </w:rPr>
        <w:t>Основна школа „Вук Караџић“ Лозница, ЈН услуга-</w:t>
      </w:r>
      <w:r w:rsidRPr="006F73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организ</w:t>
      </w:r>
      <w:r w:rsidR="00E667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ација и реализација наставе у природи и </w:t>
      </w:r>
      <w:r w:rsidRPr="006F73D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екскурзија ученика </w:t>
      </w:r>
    </w:p>
    <w:p w:rsidR="00403326" w:rsidRDefault="00EC73D0" w:rsidP="006F73D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6F73D6">
        <w:rPr>
          <w:rFonts w:ascii="Times New Roman" w:eastAsia="Times New Roman" w:hAnsi="Times New Roman" w:cs="Times New Roman"/>
          <w:b/>
          <w:i/>
          <w:sz w:val="24"/>
          <w:szCs w:val="24"/>
        </w:rPr>
        <w:t>у школској 2021/2022 години, број јавне набавке</w:t>
      </w:r>
      <w:r w:rsidR="00E6674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0006/2021</w:t>
      </w:r>
    </w:p>
    <w:p w:rsidR="006F73D6" w:rsidRPr="006F73D6" w:rsidRDefault="006F73D6" w:rsidP="006F73D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C73D0" w:rsidRPr="006F73D6" w:rsidRDefault="00EC73D0" w:rsidP="006F73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73D0" w:rsidRPr="006F73D6" w:rsidRDefault="00EC73D0" w:rsidP="006F73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3D6">
        <w:rPr>
          <w:rFonts w:ascii="Times New Roman" w:hAnsi="Times New Roman" w:cs="Times New Roman"/>
          <w:b/>
          <w:sz w:val="24"/>
          <w:szCs w:val="24"/>
        </w:rPr>
        <w:t>СПЕЦИФИКАЦИЈА УСЛУГА</w:t>
      </w:r>
    </w:p>
    <w:p w:rsidR="00EC73D0" w:rsidRPr="006F73D6" w:rsidRDefault="00EC73D0" w:rsidP="006F73D6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3D6">
        <w:rPr>
          <w:rFonts w:ascii="Times New Roman" w:hAnsi="Times New Roman" w:cs="Times New Roman"/>
          <w:b/>
          <w:sz w:val="24"/>
          <w:szCs w:val="24"/>
        </w:rPr>
        <w:t>ВРСТА, ОПИС УСЛУГА, КОЛИЧИНА И НАЧИН СПРОВОЂЕЊА КОНТРОЛЕ КВАЛИТЕТА</w:t>
      </w:r>
    </w:p>
    <w:p w:rsidR="00EC73D0" w:rsidRDefault="00EC73D0" w:rsidP="00E6674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3D6">
        <w:rPr>
          <w:rFonts w:ascii="Times New Roman" w:hAnsi="Times New Roman" w:cs="Times New Roman"/>
          <w:b/>
          <w:sz w:val="24"/>
          <w:szCs w:val="24"/>
        </w:rPr>
        <w:t xml:space="preserve">Јавна набавка број: </w:t>
      </w:r>
      <w:r w:rsidR="00E6674E">
        <w:rPr>
          <w:rFonts w:ascii="Times New Roman" w:hAnsi="Times New Roman" w:cs="Times New Roman"/>
          <w:b/>
          <w:sz w:val="24"/>
          <w:szCs w:val="24"/>
        </w:rPr>
        <w:t>0006/2021</w:t>
      </w:r>
    </w:p>
    <w:p w:rsidR="00E6674E" w:rsidRPr="006F73D6" w:rsidRDefault="00E6674E" w:rsidP="00E6674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73D0" w:rsidRPr="006F73D6" w:rsidRDefault="00EC73D0" w:rsidP="006F73D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73D6">
        <w:rPr>
          <w:rFonts w:ascii="Times New Roman" w:hAnsi="Times New Roman" w:cs="Times New Roman"/>
          <w:sz w:val="24"/>
          <w:szCs w:val="24"/>
        </w:rPr>
        <w:tab/>
        <w:t>Предмет јавне набавке број</w:t>
      </w:r>
      <w:r w:rsidR="00E6674E">
        <w:rPr>
          <w:rFonts w:ascii="Times New Roman" w:hAnsi="Times New Roman" w:cs="Times New Roman"/>
          <w:sz w:val="24"/>
          <w:szCs w:val="24"/>
        </w:rPr>
        <w:t>0006/2021</w:t>
      </w:r>
      <w:r w:rsidRPr="006F73D6">
        <w:rPr>
          <w:rFonts w:ascii="Times New Roman" w:hAnsi="Times New Roman" w:cs="Times New Roman"/>
          <w:sz w:val="24"/>
          <w:szCs w:val="24"/>
        </w:rPr>
        <w:t xml:space="preserve"> јесте услуга организације и реализације наставе у природи и екскурзиј</w:t>
      </w:r>
      <w:r w:rsidR="00E6674E">
        <w:rPr>
          <w:rFonts w:ascii="Times New Roman" w:hAnsi="Times New Roman" w:cs="Times New Roman"/>
          <w:sz w:val="24"/>
          <w:szCs w:val="24"/>
        </w:rPr>
        <w:t>а</w:t>
      </w:r>
      <w:r w:rsidRPr="006F73D6">
        <w:rPr>
          <w:rFonts w:ascii="Times New Roman" w:hAnsi="Times New Roman" w:cs="Times New Roman"/>
          <w:sz w:val="24"/>
          <w:szCs w:val="24"/>
        </w:rPr>
        <w:t xml:space="preserve"> за ученике наручиоца, према захтеваном програму путовања.</w:t>
      </w:r>
    </w:p>
    <w:p w:rsidR="00EC73D0" w:rsidRPr="006F73D6" w:rsidRDefault="00EC73D0" w:rsidP="006F73D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73D6">
        <w:rPr>
          <w:rFonts w:ascii="Times New Roman" w:hAnsi="Times New Roman" w:cs="Times New Roman"/>
          <w:sz w:val="24"/>
          <w:szCs w:val="24"/>
        </w:rPr>
        <w:tab/>
        <w:t>Јавна набавка обликована је у 9 (девет) партија:</w:t>
      </w:r>
    </w:p>
    <w:p w:rsidR="00EC73D0" w:rsidRPr="006F73D6" w:rsidRDefault="00EC73D0" w:rsidP="006F73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 xml:space="preserve">Партија 1- настава у природи за ученике од 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I </w:t>
      </w:r>
      <w:r w:rsidRPr="006F73D6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IV </w:t>
      </w:r>
      <w:r w:rsidRPr="006F73D6">
        <w:rPr>
          <w:rFonts w:ascii="Times New Roman" w:eastAsia="Times New Roman" w:hAnsi="Times New Roman" w:cs="Times New Roman"/>
          <w:sz w:val="24"/>
          <w:szCs w:val="24"/>
        </w:rPr>
        <w:t>разреда</w:t>
      </w:r>
    </w:p>
    <w:p w:rsidR="00EC73D0" w:rsidRPr="006F73D6" w:rsidRDefault="00EC73D0" w:rsidP="006F73D6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 </w:t>
      </w:r>
      <w:proofErr w:type="gramStart"/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првог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разреда</w:t>
      </w:r>
      <w:proofErr w:type="gramEnd"/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-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једнодневна</w:t>
      </w:r>
    </w:p>
    <w:p w:rsidR="00EC73D0" w:rsidRPr="006F73D6" w:rsidRDefault="00EC73D0" w:rsidP="006F73D6">
      <w:pPr>
        <w:suppressAutoHyphens/>
        <w:spacing w:after="0" w:line="240" w:lineRule="auto"/>
        <w:ind w:right="-234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другог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разреда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-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једнодневна</w:t>
      </w:r>
    </w:p>
    <w:p w:rsidR="00EC73D0" w:rsidRPr="006F73D6" w:rsidRDefault="00EC73D0" w:rsidP="006F73D6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трећег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разреда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-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једнодневна</w:t>
      </w:r>
    </w:p>
    <w:p w:rsidR="00EC73D0" w:rsidRPr="006F73D6" w:rsidRDefault="00EC73D0" w:rsidP="006F73D6">
      <w:pPr>
        <w:suppressAutoHyphens/>
        <w:spacing w:after="0" w:line="240" w:lineRule="auto"/>
        <w:ind w:right="-234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четвртог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разреда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-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једнодневна</w:t>
      </w:r>
    </w:p>
    <w:p w:rsidR="00EC73D0" w:rsidRPr="006F73D6" w:rsidRDefault="00EC73D0" w:rsidP="006F73D6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6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петог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разреда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-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једнодневна</w:t>
      </w:r>
    </w:p>
    <w:p w:rsidR="00EC73D0" w:rsidRPr="006F73D6" w:rsidRDefault="00EC73D0" w:rsidP="006F73D6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7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 </w:t>
      </w:r>
      <w:proofErr w:type="gramStart"/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шестог 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разреда</w:t>
      </w:r>
      <w:proofErr w:type="gramEnd"/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-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дводневна</w:t>
      </w:r>
    </w:p>
    <w:p w:rsidR="00EC73D0" w:rsidRPr="006F73D6" w:rsidRDefault="00EC73D0" w:rsidP="006F73D6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Партија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8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– екскурзија за ученике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седмог  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разреда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-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дводневна</w:t>
      </w:r>
    </w:p>
    <w:p w:rsidR="00EC73D0" w:rsidRPr="006F73D6" w:rsidRDefault="00EC73D0" w:rsidP="006F73D6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</w:pP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Партија 9 – екскурзија за ученике осмог разреда</w:t>
      </w:r>
      <w:r w:rsidR="00E6674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- </w:t>
      </w:r>
      <w:r w:rsidRPr="006F73D6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тродневна  </w:t>
      </w:r>
    </w:p>
    <w:p w:rsidR="006F73D6" w:rsidRDefault="006F73D6" w:rsidP="006F73D6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6674E" w:rsidRDefault="006F73D6" w:rsidP="00E6674E">
      <w:pPr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C73D0" w:rsidRPr="006F73D6">
        <w:rPr>
          <w:rFonts w:ascii="Times New Roman" w:hAnsi="Times New Roman" w:cs="Times New Roman"/>
          <w:b/>
          <w:sz w:val="24"/>
          <w:szCs w:val="24"/>
        </w:rPr>
        <w:t>ЦИЉ ЕКСКУРЗИЈЕ-НАСТАВЕ У ПРИРОДИ</w:t>
      </w:r>
    </w:p>
    <w:p w:rsidR="00DD7CF4" w:rsidRPr="00E6674E" w:rsidRDefault="00E6674E" w:rsidP="00E6674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C73D0" w:rsidRPr="006F73D6">
        <w:rPr>
          <w:rFonts w:ascii="Times New Roman" w:hAnsi="Times New Roman" w:cs="Times New Roman"/>
          <w:sz w:val="24"/>
          <w:szCs w:val="24"/>
        </w:rPr>
        <w:t xml:space="preserve">Екскурзија и настава у природи су </w:t>
      </w:r>
      <w:r w:rsidR="00DD7CF4" w:rsidRPr="006F73D6">
        <w:rPr>
          <w:rFonts w:ascii="Times New Roman" w:hAnsi="Times New Roman" w:cs="Times New Roman"/>
          <w:sz w:val="24"/>
          <w:szCs w:val="24"/>
        </w:rPr>
        <w:t>ван наставни облик образовно васпитног рада који се остварују ван школе.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CF4" w:rsidRPr="006F73D6">
        <w:rPr>
          <w:rFonts w:ascii="Times New Roman" w:hAnsi="Times New Roman" w:cs="Times New Roman"/>
          <w:sz w:val="24"/>
          <w:szCs w:val="24"/>
        </w:rPr>
        <w:t>Циљ екскурзије је непосредно упознавање појава и односа о природној и друштвеној средини, упознавање културног наслеђа и привредних достигнућа,  а у циљу остваривања образовно-васпитне улоге школе.</w:t>
      </w:r>
    </w:p>
    <w:p w:rsidR="0083754E" w:rsidRPr="006F73D6" w:rsidRDefault="00DD7CF4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73D6">
        <w:rPr>
          <w:rFonts w:ascii="Times New Roman" w:hAnsi="Times New Roman" w:cs="Times New Roman"/>
          <w:sz w:val="24"/>
          <w:szCs w:val="24"/>
        </w:rPr>
        <w:tab/>
        <w:t xml:space="preserve">Циљ наставе у природи су очување, подстицање и унапређење укупног здравственог стања ученика, њиховог правилног психофизичког и социјалног развоја; стварање основа за усвајање активног, здравог и креативног начина живота и организовања и коришћења слободног времена; проширење постојећих и стицање нових знања и искуства о непосредном природном и друштвеном окружењу; развијање еколошке свести и подстицање ученика на лични и колективни ангажман у заштити природе; социјализација ученика и стицање искуства у колективном животу, уз развијање толеранције и одговорног односа према себи , другима и културном наслеђу </w:t>
      </w:r>
      <w:r w:rsidR="0083754E" w:rsidRPr="006F73D6">
        <w:rPr>
          <w:rFonts w:ascii="Times New Roman" w:hAnsi="Times New Roman" w:cs="Times New Roman"/>
          <w:sz w:val="24"/>
          <w:szCs w:val="24"/>
        </w:rPr>
        <w:t>; развијање позитивног односа према националним, културним и естетским вредностима; развијање способности сагледавања развоја привредних могућности краја, односно региона који се обилази.</w:t>
      </w:r>
      <w:r w:rsidRPr="006F73D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754E" w:rsidRPr="006F73D6" w:rsidRDefault="0083754E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6F73D6" w:rsidRDefault="0083754E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73D6">
        <w:rPr>
          <w:rFonts w:ascii="Times New Roman" w:hAnsi="Times New Roman" w:cs="Times New Roman"/>
          <w:sz w:val="24"/>
          <w:szCs w:val="24"/>
        </w:rPr>
        <w:tab/>
      </w:r>
      <w:r w:rsidRPr="006F73D6">
        <w:rPr>
          <w:rFonts w:ascii="Times New Roman" w:hAnsi="Times New Roman" w:cs="Times New Roman"/>
          <w:b/>
          <w:sz w:val="24"/>
          <w:szCs w:val="24"/>
        </w:rPr>
        <w:t>ЗАДАЦИ ЕКСКУРЗИЈЕ-НАСТАВЕ У ПРИРОДИ</w:t>
      </w:r>
      <w:r w:rsidR="00EC73D0" w:rsidRPr="006F73D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6674E" w:rsidRDefault="00E6674E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D7E" w:rsidRPr="006F73D6" w:rsidRDefault="006F73D6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144D7E"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Задаци екскурзије су: проучавање објекта и феномена у природи; уочавање узрочно-последичних односа у конкретним природним и друштвеним условима; развијање интересовања за природу и еколошке навике; упознавање начина живота и рада људи појединих крајева; развијање позитивног односа према: националним, културним и естетским вредностима, спортским потребама и навикама, као и позитивним социјалним односима.</w:t>
      </w:r>
    </w:p>
    <w:p w:rsidR="00144D7E" w:rsidRPr="006F73D6" w:rsidRDefault="00144D7E" w:rsidP="006F73D6">
      <w:pPr>
        <w:spacing w:after="0" w:line="1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5" w:lineRule="auto"/>
        <w:ind w:left="-567" w:right="20"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Задаци наставе у природи остварују се на основу плана и програма наставе и учења, образовно-васпитног рада и школског програма и саставни су део годишњег плана рада школе.</w:t>
      </w:r>
      <w:proofErr w:type="gramEnd"/>
    </w:p>
    <w:p w:rsidR="00144D7E" w:rsidRPr="006F73D6" w:rsidRDefault="00144D7E" w:rsidP="006F73D6">
      <w:pPr>
        <w:spacing w:after="0" w:line="11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6" w:lineRule="auto"/>
        <w:ind w:left="-567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Задаци који се остварују реализацијом програма наставе у природи су: побољшање здравља и развијање физичких и моторичких способности ученика; задовољавање основних дечијих потреба за кретањем и игром; очување природне дечије радозналости за појаве у природи и подстицање интересовања и способности за њихово упознавање кроз одговарајуће активности; развијање способности запажања основних својстава објеката, појава</w:t>
      </w:r>
      <w:r w:rsidRPr="006F73D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процеса у окружењу и уочавање њихове повезаности у конкретним природним и друштвеним условима; подстицање самосталности у процесу стицања знања кроз непосредне истраживачке задатке; развијање свести о потреби заштите, неговања, чувања и унапређивања природне и животне средине и изграђивање еколошких навика; упознавање природно-географских, културно-историјских знаменитости и лепоте места и околине; упознавање са начином живота и рада људи појединих крајева; упознавање разноврсности биљног и животињског света појединих крајева, уочавање њихове повезаности и променљивости; упознавање са карактеристикама годишњих доба у природи и смењивање временских прилика; развијање способности сналажења тј. оријентисања у простору и времену; оспособљавање ученика за безбедан и правилан боравак у природи; развијање правилних хигијенско-здравствених навика и подстицање самосталности у обављању личне хигијене и бриге о себи; подстицање и стварање навике за неговање редовне физичке активности и за што чешћи боравак у природи; формирање навика редовне и правилне исхране; навикавање на правилно смењивање рада, одмора и сна; разумевање и уважавање различитости међу појединцима; подстицање групног рада, договарања и сарадње са вршњацима и одраслима кроз одговарајуће активности.</w:t>
      </w:r>
    </w:p>
    <w:p w:rsidR="00144D7E" w:rsidRPr="006F73D6" w:rsidRDefault="00144D7E" w:rsidP="006F73D6">
      <w:pPr>
        <w:spacing w:after="0" w:line="259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Default="00144D7E" w:rsidP="006F73D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3D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САДРЖАЈ ЕКСКУРЗИЈЕ – НАСТАВЕ У ПРИРОДИ</w:t>
      </w:r>
    </w:p>
    <w:p w:rsidR="00E6674E" w:rsidRPr="00E6674E" w:rsidRDefault="00E6674E" w:rsidP="006F73D6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44D7E" w:rsidRPr="006F73D6" w:rsidRDefault="00144D7E" w:rsidP="006F73D6">
      <w:pPr>
        <w:spacing w:after="0" w:line="6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5" w:lineRule="auto"/>
        <w:ind w:left="-567" w:right="20"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Садржаји екскурзије остварују се на основу плана и програма наставе и учења, образовно-васпитног рада и саставни су део школског програма и годишњег плана рада школе.</w:t>
      </w:r>
      <w:proofErr w:type="gramEnd"/>
    </w:p>
    <w:p w:rsidR="00144D7E" w:rsidRPr="006F73D6" w:rsidRDefault="00144D7E" w:rsidP="006F73D6">
      <w:pPr>
        <w:spacing w:after="0" w:line="11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4" w:lineRule="auto"/>
        <w:ind w:left="-567"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Садржаји наставе у природи остварују се на основу плана и програма наставе и учења из којег се издвајају они садржаји који су погодни за остваривање циљева и задатака наставе у природи, а одговарају условима у којима се она реализује.</w:t>
      </w:r>
      <w:proofErr w:type="gramEnd"/>
    </w:p>
    <w:p w:rsidR="00144D7E" w:rsidRPr="006F73D6" w:rsidRDefault="00144D7E" w:rsidP="006F73D6">
      <w:pPr>
        <w:spacing w:after="0" w:line="13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6F73D6" w:rsidRDefault="00144D7E" w:rsidP="006F73D6">
      <w:pPr>
        <w:tabs>
          <w:tab w:val="left" w:pos="249"/>
        </w:tabs>
        <w:spacing w:after="0" w:line="234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програмима наставе и учења за поједине предмете могу се наћи садржаји који</w:t>
      </w:r>
      <w:r w:rsidR="006F7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експли</w:t>
      </w:r>
      <w:r w:rsid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цитно или имплицитно упућују н</w:t>
      </w:r>
    </w:p>
    <w:p w:rsidR="00144D7E" w:rsidRPr="006F73D6" w:rsidRDefault="00144D7E" w:rsidP="006F73D6">
      <w:pPr>
        <w:tabs>
          <w:tab w:val="left" w:pos="249"/>
        </w:tabs>
        <w:spacing w:after="0" w:line="234" w:lineRule="auto"/>
        <w:ind w:left="-567" w:right="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погодност</w:t>
      </w:r>
      <w:proofErr w:type="gramEnd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овог облика образовно-васпитног рада.</w:t>
      </w:r>
    </w:p>
    <w:p w:rsidR="00144D7E" w:rsidRPr="006F73D6" w:rsidRDefault="00144D7E" w:rsidP="006F73D6">
      <w:pPr>
        <w:spacing w:after="0" w:line="1" w:lineRule="exact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44D7E" w:rsidRDefault="00144D7E" w:rsidP="006F73D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Садржаји наставе у природи остварују се и на основу школског програма и саставни су део годишњег плана рада школе.</w:t>
      </w:r>
      <w:proofErr w:type="gramEnd"/>
    </w:p>
    <w:p w:rsidR="00E6674E" w:rsidRDefault="00E6674E" w:rsidP="006F73D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74E" w:rsidRPr="00E6674E" w:rsidRDefault="00E6674E" w:rsidP="006F73D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4D7E" w:rsidRPr="006F73D6" w:rsidRDefault="00144D7E" w:rsidP="006F73D6">
      <w:pPr>
        <w:spacing w:after="0" w:line="256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Default="006F73D6" w:rsidP="006F73D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ab/>
      </w:r>
      <w:r w:rsidR="00144D7E" w:rsidRPr="006F73D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ИЗВОЂЕЊЕ ЕКСКУРЗИЈЕ – НАСТАВЕ У ПРИРОДИ</w:t>
      </w:r>
    </w:p>
    <w:p w:rsidR="00E6674E" w:rsidRPr="00E6674E" w:rsidRDefault="00E6674E" w:rsidP="006F73D6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44D7E" w:rsidRPr="006F73D6" w:rsidRDefault="00144D7E" w:rsidP="006F73D6">
      <w:pPr>
        <w:spacing w:after="0" w:line="9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4" w:lineRule="auto"/>
        <w:ind w:left="-567" w:right="20"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Носиоци припреме, организације и извођења програма наставе у природи су директор школе, стручни вођа путовања, наставник разредне наставе, односно други наставник кога одреди директор школе и који је добио сагласност стручног већа за разредну наставу.</w:t>
      </w:r>
      <w:proofErr w:type="gramEnd"/>
    </w:p>
    <w:p w:rsidR="00144D7E" w:rsidRPr="006F73D6" w:rsidRDefault="00144D7E" w:rsidP="006F73D6">
      <w:pPr>
        <w:spacing w:after="0" w:line="13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4" w:lineRule="auto"/>
        <w:ind w:left="-567" w:right="20" w:firstLine="708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Носиоци припреме, организације и извођења програма екскурзије су директор школе, стручни вођа путовања, одељењски старешина или други наставник, кога одреди директор школе и који је добио сагласност одељењског већа.</w:t>
      </w:r>
      <w:proofErr w:type="gramEnd"/>
    </w:p>
    <w:p w:rsidR="00144D7E" w:rsidRPr="006F73D6" w:rsidRDefault="00144D7E" w:rsidP="006F73D6">
      <w:pPr>
        <w:spacing w:after="0" w:line="234" w:lineRule="auto"/>
        <w:ind w:left="-567" w:right="20"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Стручни вођа путовања може бити директор школе или лице које он овласти, а које је из реда наставника разредне наставе, односно наставника који остварују план и програм наставе и учења.</w:t>
      </w:r>
      <w:proofErr w:type="gramEnd"/>
    </w:p>
    <w:p w:rsidR="00144D7E" w:rsidRPr="006F73D6" w:rsidRDefault="00144D7E" w:rsidP="006F73D6">
      <w:pPr>
        <w:tabs>
          <w:tab w:val="left" w:pos="0"/>
        </w:tabs>
        <w:spacing w:after="0" w:line="236" w:lineRule="auto"/>
        <w:ind w:left="-567" w:right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Ради обезбеђивања веће сигурности ученика на настави у природи и екскурзији, директор може да одреди да, поред наставника разредне наставе, односно одељењског старешине, наставу у природи, односно екскурзију прати још највише један наставник који изводи наставу ученицима тог одељења.</w:t>
      </w:r>
      <w:proofErr w:type="gramEnd"/>
    </w:p>
    <w:p w:rsidR="00144D7E" w:rsidRPr="006F73D6" w:rsidRDefault="00144D7E" w:rsidP="006F73D6">
      <w:pPr>
        <w:spacing w:after="0" w:line="12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5" w:lineRule="auto"/>
        <w:ind w:left="-567" w:right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Стручни вођа путовања прати и спроводи програм који се односи на остваривање постављених образовно-васпитних циљева и задатака и одговарајућих садржаја наставе у природи и екскурзије.</w:t>
      </w:r>
      <w:proofErr w:type="gramEnd"/>
    </w:p>
    <w:p w:rsidR="00144D7E" w:rsidRPr="006F73D6" w:rsidRDefault="00144D7E" w:rsidP="006F73D6">
      <w:pPr>
        <w:spacing w:after="0" w:line="11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4" w:lineRule="auto"/>
        <w:ind w:left="-567" w:right="4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Стручни вођа путовања и наставник разредне наставе, односно одељењски старешина координира остваривање садржаја и активности предвиђених програмом наставе у природи, односно екскурзије, стара се о безбедности и понашању ученика.</w:t>
      </w:r>
      <w:proofErr w:type="gramEnd"/>
    </w:p>
    <w:p w:rsidR="00144D7E" w:rsidRPr="006F73D6" w:rsidRDefault="00144D7E" w:rsidP="006F73D6">
      <w:pPr>
        <w:spacing w:after="0" w:line="13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6F73D6" w:rsidRDefault="00144D7E" w:rsidP="006F73D6">
      <w:pPr>
        <w:spacing w:after="0" w:line="234" w:lineRule="auto"/>
        <w:ind w:left="-567" w:right="6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Изузетно, наставник разредне наставе, односно одељењски старешина обавља послове из надлежности стручног вође путовања, ако је у питању школа са малим бројем ученика и школа са комбинованим одељењима.</w:t>
      </w:r>
      <w:proofErr w:type="gramEnd"/>
    </w:p>
    <w:p w:rsidR="00144D7E" w:rsidRDefault="00144D7E" w:rsidP="006F73D6">
      <w:pPr>
        <w:spacing w:after="0" w:line="259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6674E" w:rsidRPr="00E6674E" w:rsidRDefault="00E6674E" w:rsidP="006F73D6">
      <w:pPr>
        <w:spacing w:after="0" w:line="259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44D7E" w:rsidRDefault="006F73D6" w:rsidP="006F73D6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144D7E" w:rsidRPr="006F73D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УСЛОВИ ЗА ИЗВОЂЕЊЕ ЕКСКУРЗИЈЕ – НАСТАВЕ У ПРИРОДИ</w:t>
      </w:r>
    </w:p>
    <w:p w:rsidR="00E6674E" w:rsidRPr="00E6674E" w:rsidRDefault="00E6674E" w:rsidP="006F73D6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144D7E" w:rsidRPr="006F73D6" w:rsidRDefault="00144D7E" w:rsidP="006F73D6">
      <w:pPr>
        <w:spacing w:after="0" w:line="234" w:lineRule="auto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Настава у природи се организује и изводи, уз претходну писмену сагласност родитеља, односно другог законског заступника (у даљем тексту:</w:t>
      </w:r>
      <w:r w:rsidR="006E5EAB" w:rsidRPr="006F7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родитељ) по правилу за најмање </w:t>
      </w:r>
      <w:r w:rsidR="00A418DE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0% ученика истог разреда, уколико су створени услови за остваривање циљева и задатака.</w:t>
      </w:r>
    </w:p>
    <w:p w:rsidR="00144D7E" w:rsidRPr="006F73D6" w:rsidRDefault="00144D7E" w:rsidP="006F73D6">
      <w:pPr>
        <w:spacing w:after="0" w:line="11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4D7E" w:rsidRPr="00A418DE" w:rsidRDefault="00144D7E" w:rsidP="00A418DE">
      <w:pPr>
        <w:spacing w:after="0" w:line="235" w:lineRule="auto"/>
        <w:ind w:left="-567" w:right="4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Екскурзија се организује и изводи, уз претходну писмену сагласност родитеља, по правилу за најмање </w:t>
      </w:r>
      <w:r w:rsidR="00A418DE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0% ученика истог разреда, уколико су створени услови за остваривање циљева и задатака.</w:t>
      </w:r>
    </w:p>
    <w:p w:rsidR="00144D7E" w:rsidRPr="006F73D6" w:rsidRDefault="006E5EAB" w:rsidP="006F73D6">
      <w:pPr>
        <w:spacing w:after="0" w:line="240" w:lineRule="auto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144D7E"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Извођење наставе у природи, односно екскурзије за ученике истог разреда организује се са истим садржајем, по правилу истовремено.</w:t>
      </w:r>
      <w:proofErr w:type="gramEnd"/>
    </w:p>
    <w:p w:rsidR="00144D7E" w:rsidRPr="006F73D6" w:rsidRDefault="006E5EAB" w:rsidP="006F73D6">
      <w:pPr>
        <w:spacing w:after="0" w:line="238" w:lineRule="auto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144D7E"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Ако нису испуњени наведени услови настава у природи, односно екскурзија се не организује о чему одлуку доноси директор.</w:t>
      </w:r>
      <w:proofErr w:type="gramEnd"/>
    </w:p>
    <w:p w:rsidR="00144D7E" w:rsidRPr="006F73D6" w:rsidRDefault="00144D7E" w:rsidP="006F73D6">
      <w:pPr>
        <w:spacing w:after="0" w:line="14" w:lineRule="exact"/>
        <w:ind w:left="-567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6F73D6" w:rsidRDefault="006E5EAB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144D7E" w:rsidRPr="006F73D6">
        <w:rPr>
          <w:rFonts w:ascii="Times New Roman" w:eastAsia="Times New Roman" w:hAnsi="Times New Roman" w:cs="Times New Roman"/>
          <w:sz w:val="24"/>
          <w:szCs w:val="24"/>
          <w:lang w:val="en-US"/>
        </w:rPr>
        <w:t>Наручилац доставља понуђачу коначан списак ученика и наставника којима ће бити пружена услуга извођења екскурзије најмање 5 (пет) дана пре датума реализације услуге.</w:t>
      </w:r>
      <w:proofErr w:type="gramEnd"/>
    </w:p>
    <w:p w:rsidR="00E6674E" w:rsidRDefault="00E6674E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6674E" w:rsidRDefault="00E6674E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5EAB" w:rsidRPr="00A418DE" w:rsidRDefault="006E5EAB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418DE" w:rsidRDefault="006E5EAB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3D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418DE" w:rsidRDefault="00A418DE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418DE" w:rsidRDefault="00A418DE" w:rsidP="006F73D6">
      <w:pPr>
        <w:spacing w:after="0" w:line="234" w:lineRule="auto"/>
        <w:ind w:left="-567" w:right="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E5EAB" w:rsidRPr="006F73D6" w:rsidRDefault="00A418DE" w:rsidP="006F73D6">
      <w:pPr>
        <w:spacing w:after="0" w:line="234" w:lineRule="auto"/>
        <w:ind w:left="-567" w:right="6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6E5EAB" w:rsidRPr="006F73D6">
        <w:rPr>
          <w:rFonts w:ascii="Times New Roman" w:eastAsia="Times New Roman" w:hAnsi="Times New Roman" w:cs="Times New Roman"/>
          <w:b/>
          <w:sz w:val="24"/>
          <w:szCs w:val="24"/>
        </w:rPr>
        <w:t>БЛИЖИ ОПИС УСЛУГЕ ЗА СВАКУ ПАРТИЈУ</w:t>
      </w:r>
    </w:p>
    <w:p w:rsidR="00144D7E" w:rsidRPr="006F73D6" w:rsidRDefault="00144D7E" w:rsidP="006F73D6">
      <w:pPr>
        <w:spacing w:after="0" w:line="280" w:lineRule="exact"/>
        <w:ind w:left="-567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63"/>
        <w:gridCol w:w="9669"/>
      </w:tblGrid>
      <w:tr w:rsidR="006E5EAB" w:rsidRPr="006F73D6" w:rsidTr="00A418DE">
        <w:tc>
          <w:tcPr>
            <w:tcW w:w="14332" w:type="dxa"/>
            <w:gridSpan w:val="2"/>
            <w:shd w:val="clear" w:color="auto" w:fill="BFBFBF" w:themeFill="background1" w:themeFillShade="BF"/>
          </w:tcPr>
          <w:p w:rsidR="006E5EAB" w:rsidRPr="006F73D6" w:rsidRDefault="006E5EAB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5EAB" w:rsidRPr="006F73D6" w:rsidRDefault="00951B83" w:rsidP="00951B83">
            <w:pPr>
              <w:suppressAutoHyphens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РЕКРЕАТИВНА НАСТАВА </w:t>
            </w:r>
            <w:r w:rsidR="006E5EAB" w:rsidRPr="006F73D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val="en-US" w:eastAsia="ar-SA"/>
              </w:rPr>
              <w:t>ЗА УЧЕНИКЕ ОД ПРВОГ ДО ЧЕТВРТОГ РАЗРЕДА</w:t>
            </w:r>
          </w:p>
          <w:p w:rsidR="006E5EAB" w:rsidRPr="006F73D6" w:rsidRDefault="006E5EAB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549A" w:rsidRPr="006F73D6" w:rsidTr="00A418DE">
        <w:tc>
          <w:tcPr>
            <w:tcW w:w="4663" w:type="dxa"/>
          </w:tcPr>
          <w:p w:rsidR="006E5EAB" w:rsidRPr="006F73D6" w:rsidRDefault="006E5EAB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9669" w:type="dxa"/>
          </w:tcPr>
          <w:p w:rsidR="006E5EAB" w:rsidRPr="006F73D6" w:rsidRDefault="006E5EAB" w:rsidP="00993016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6F73D6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en-US" w:eastAsia="ar-SA"/>
              </w:rPr>
              <w:t xml:space="preserve">Дивчибаре </w:t>
            </w:r>
          </w:p>
        </w:tc>
      </w:tr>
      <w:tr w:rsidR="000F549A" w:rsidRPr="006F73D6" w:rsidTr="00A418DE">
        <w:tc>
          <w:tcPr>
            <w:tcW w:w="4663" w:type="dxa"/>
          </w:tcPr>
          <w:p w:rsidR="00BC1A80" w:rsidRPr="006F73D6" w:rsidRDefault="00BC1A80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9669" w:type="dxa"/>
            <w:vAlign w:val="bottom"/>
          </w:tcPr>
          <w:p w:rsidR="00BC1A80" w:rsidRPr="006F73D6" w:rsidRDefault="00BC1A80" w:rsidP="006F73D6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Организација и реализација наставе у природи ученика од  I до 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IV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разреда. Смештај је на бази пуног пансиона (три оброка и ужина 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– 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класично послуживање</w:t>
            </w:r>
          </w:p>
        </w:tc>
      </w:tr>
      <w:tr w:rsidR="000F549A" w:rsidRPr="006F73D6" w:rsidTr="00A418DE">
        <w:tc>
          <w:tcPr>
            <w:tcW w:w="4663" w:type="dxa"/>
          </w:tcPr>
          <w:p w:rsidR="00BC1A80" w:rsidRPr="006F73D6" w:rsidRDefault="00BC1A80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9669" w:type="dxa"/>
            <w:vAlign w:val="bottom"/>
          </w:tcPr>
          <w:p w:rsidR="00BC1A80" w:rsidRPr="006F73D6" w:rsidRDefault="00BC1A80" w:rsidP="00E6674E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седам дана,</w:t>
            </w:r>
            <w:r w:rsidR="00E667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шест пуних пансиона</w:t>
            </w:r>
          </w:p>
        </w:tc>
      </w:tr>
      <w:tr w:rsidR="000F549A" w:rsidRPr="006F73D6" w:rsidTr="00A418DE">
        <w:tc>
          <w:tcPr>
            <w:tcW w:w="4663" w:type="dxa"/>
          </w:tcPr>
          <w:p w:rsidR="00BC1A80" w:rsidRPr="006F73D6" w:rsidRDefault="00BC1A80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9669" w:type="dxa"/>
          </w:tcPr>
          <w:p w:rsidR="00BC1A80" w:rsidRPr="006F73D6" w:rsidRDefault="00BC1A80" w:rsidP="006F73D6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sz w:val="24"/>
                <w:szCs w:val="24"/>
              </w:rPr>
              <w:t>Друга половина октобра</w:t>
            </w:r>
          </w:p>
        </w:tc>
      </w:tr>
      <w:tr w:rsidR="000F549A" w:rsidRPr="006F73D6" w:rsidTr="00A418DE">
        <w:tc>
          <w:tcPr>
            <w:tcW w:w="4663" w:type="dxa"/>
          </w:tcPr>
          <w:p w:rsidR="00BC1A80" w:rsidRPr="006F73D6" w:rsidRDefault="00BC1A80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9669" w:type="dxa"/>
          </w:tcPr>
          <w:p w:rsidR="00BC1A80" w:rsidRPr="006F73D6" w:rsidRDefault="006F73D6" w:rsidP="00E6674E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E6674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0F549A" w:rsidRPr="006F73D6" w:rsidTr="00A418DE">
        <w:tc>
          <w:tcPr>
            <w:tcW w:w="4663" w:type="dxa"/>
          </w:tcPr>
          <w:p w:rsidR="006F73D6" w:rsidRPr="006F73D6" w:rsidRDefault="006F73D6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9669" w:type="dxa"/>
            <w:vAlign w:val="bottom"/>
          </w:tcPr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D240A">
              <w:rPr>
                <w:rFonts w:ascii="Times New Roman" w:hAnsi="Times New Roman" w:cs="Times New Roman"/>
                <w:sz w:val="24"/>
                <w:szCs w:val="24"/>
              </w:rPr>
              <w:t xml:space="preserve">Превоз, 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D240A">
              <w:rPr>
                <w:rFonts w:ascii="Times New Roman" w:hAnsi="Times New Roman" w:cs="Times New Roman"/>
                <w:sz w:val="24"/>
                <w:szCs w:val="24"/>
              </w:rPr>
              <w:t>мештај на бази пуног пансиона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(три оброка и ужина-класично послуживање) у одмаралишту „Пепа“ или „Стеван Филиповић“ без помоћних лежајева,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Смештај за наставнике-одељенске старешине у једнокреветним и двокреветним собама са купатилом, 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Смештај мора бити у једном објекту,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Смештајни објекат мора да располаже спортским теренима чије коришћење је урачунато у понуду,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Лекар пратиоц групе за 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 xml:space="preserve">време путовања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боравка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Рекреатор</w:t>
            </w:r>
            <w:r w:rsidR="000F549A">
              <w:rPr>
                <w:rFonts w:ascii="Times New Roman" w:hAnsi="Times New Roman" w:cs="Times New Roman"/>
                <w:sz w:val="24"/>
                <w:szCs w:val="24"/>
              </w:rPr>
              <w:t>-аниматор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Осигурање ученика и наставника</w:t>
            </w:r>
          </w:p>
          <w:p w:rsidR="008D240A" w:rsidRDefault="008D240A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Боравишна такса</w:t>
            </w:r>
          </w:p>
          <w:p w:rsidR="00F60802" w:rsidRDefault="00F60802" w:rsidP="008D240A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6F73D6" w:rsidRPr="00A418DE" w:rsidRDefault="00FB55D0" w:rsidP="008D240A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FB55D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</w:tc>
      </w:tr>
      <w:tr w:rsidR="000F549A" w:rsidRPr="006F73D6" w:rsidTr="00A418DE">
        <w:tc>
          <w:tcPr>
            <w:tcW w:w="4663" w:type="dxa"/>
          </w:tcPr>
          <w:p w:rsidR="00BC1A80" w:rsidRPr="006F73D6" w:rsidRDefault="00951B83" w:rsidP="00951B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9669" w:type="dxa"/>
          </w:tcPr>
          <w:p w:rsidR="00BC1A80" w:rsidRPr="00951B83" w:rsidRDefault="00951B83" w:rsidP="006F7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</w:tr>
      <w:tr w:rsidR="000F549A" w:rsidRPr="006F73D6" w:rsidTr="00A418DE">
        <w:tc>
          <w:tcPr>
            <w:tcW w:w="4663" w:type="dxa"/>
          </w:tcPr>
          <w:p w:rsidR="00951B83" w:rsidRDefault="00951B83" w:rsidP="00951B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9669" w:type="dxa"/>
          </w:tcPr>
          <w:p w:rsidR="00951B83" w:rsidRDefault="00951B83" w:rsidP="006F73D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B83" w:rsidRPr="00951B83" w:rsidRDefault="00951B83" w:rsidP="006F7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F549A" w:rsidRPr="006F73D6" w:rsidTr="00A418DE">
        <w:tc>
          <w:tcPr>
            <w:tcW w:w="4663" w:type="dxa"/>
          </w:tcPr>
          <w:p w:rsidR="00951B83" w:rsidRDefault="00951B83" w:rsidP="00951B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9669" w:type="dxa"/>
          </w:tcPr>
          <w:p w:rsidR="00951B83" w:rsidRPr="00951B83" w:rsidRDefault="00951B83" w:rsidP="00951B8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F549A"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 w:rsidR="000F54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 w:rsidR="000F54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1B83" w:rsidRPr="00FB55D0" w:rsidRDefault="00951B83" w:rsidP="00951B8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F5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F549A" w:rsidRPr="006F73D6" w:rsidTr="00A418DE">
        <w:tc>
          <w:tcPr>
            <w:tcW w:w="4663" w:type="dxa"/>
          </w:tcPr>
          <w:p w:rsidR="00951B83" w:rsidRPr="00951B83" w:rsidRDefault="00951B83" w:rsidP="00951B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9669" w:type="dxa"/>
          </w:tcPr>
          <w:p w:rsidR="00951B83" w:rsidRPr="00951B83" w:rsidRDefault="00951B83" w:rsidP="00951B83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A418DE" w:rsidRPr="006F73D6" w:rsidTr="00A418DE">
        <w:tc>
          <w:tcPr>
            <w:tcW w:w="4663" w:type="dxa"/>
          </w:tcPr>
          <w:p w:rsidR="00A418DE" w:rsidRDefault="00A418DE" w:rsidP="00951B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9669" w:type="dxa"/>
            <w:vAlign w:val="bottom"/>
          </w:tcPr>
          <w:p w:rsidR="00A418DE" w:rsidRPr="00A418DE" w:rsidRDefault="00A418DE" w:rsidP="00A418DE">
            <w:pPr>
              <w:spacing w:line="240" w:lineRule="exact"/>
              <w:ind w:left="-127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</w:tc>
      </w:tr>
    </w:tbl>
    <w:p w:rsidR="00144D7E" w:rsidRDefault="00144D7E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B83" w:rsidRDefault="00951B83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64"/>
        <w:gridCol w:w="9668"/>
      </w:tblGrid>
      <w:tr w:rsidR="00951B83" w:rsidRPr="006F73D6" w:rsidTr="00993016">
        <w:tc>
          <w:tcPr>
            <w:tcW w:w="15363" w:type="dxa"/>
            <w:gridSpan w:val="2"/>
            <w:shd w:val="clear" w:color="auto" w:fill="BFBFBF" w:themeFill="background1" w:themeFillShade="BF"/>
          </w:tcPr>
          <w:p w:rsidR="00951B83" w:rsidRDefault="00951B83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951B83" w:rsidRDefault="00993016" w:rsidP="00993016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ЈЕДНОДЕВНА ЕКСКУРЗИЈА ЗА УЧЕНИКЕ ПРВОГ РАЗРЕДА</w:t>
            </w:r>
          </w:p>
          <w:p w:rsidR="00993016" w:rsidRPr="00993016" w:rsidRDefault="00993016" w:rsidP="00993016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F60802" w:rsidRPr="006F73D6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10447" w:type="dxa"/>
          </w:tcPr>
          <w:p w:rsidR="00951B83" w:rsidRDefault="00993016" w:rsidP="00993016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Лозница-Крупањ</w:t>
            </w:r>
          </w:p>
          <w:p w:rsidR="00F60802" w:rsidRPr="006F73D6" w:rsidRDefault="00F60802" w:rsidP="00993016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F60802" w:rsidRPr="006F73D6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10447" w:type="dxa"/>
            <w:vAlign w:val="bottom"/>
          </w:tcPr>
          <w:p w:rsidR="00993016" w:rsidRPr="006F73D6" w:rsidRDefault="00993016" w:rsidP="00993016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Организација и реализација једнодневне екскурзије ученика I разреда. Полазак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Лознице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(испред школе)</w:t>
            </w:r>
            <w:r w:rsidR="0052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Вожња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Тршића и посета Вукове куће, наставак пута до Троноше и посета манастир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у Троноша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музеј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Вуковог школовања, наставак пута до Крупња и посета музеја, задужбина свештеника протојереја-ставрофора Александра Ђурђева, а затим вожња до </w:t>
            </w:r>
            <w:r w:rsidR="00925D0C">
              <w:rPr>
                <w:rFonts w:ascii="Times New Roman" w:hAnsi="Times New Roman" w:cs="Times New Roman"/>
                <w:sz w:val="24"/>
                <w:szCs w:val="24"/>
              </w:rPr>
              <w:t>црквеног парка Добри Поток и посета музејских поставки-лова, пчеларства, градског и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D0C">
              <w:rPr>
                <w:rFonts w:ascii="Times New Roman" w:hAnsi="Times New Roman" w:cs="Times New Roman"/>
                <w:sz w:val="24"/>
                <w:szCs w:val="24"/>
              </w:rPr>
              <w:t>сеоског ентеријера из 19 века, се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="00925D0C">
              <w:rPr>
                <w:rFonts w:ascii="Times New Roman" w:hAnsi="Times New Roman" w:cs="Times New Roman"/>
                <w:sz w:val="24"/>
                <w:szCs w:val="24"/>
              </w:rPr>
              <w:t>ања и старих заната.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1B83" w:rsidRPr="006F73D6" w:rsidRDefault="00951B83" w:rsidP="00993016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802" w:rsidRPr="006F73D6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10447" w:type="dxa"/>
            <w:vAlign w:val="bottom"/>
          </w:tcPr>
          <w:p w:rsidR="00951B83" w:rsidRDefault="00925D0C" w:rsidP="00925D0C">
            <w:pPr>
              <w:ind w:left="-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Једнодевна </w:t>
            </w:r>
          </w:p>
          <w:p w:rsidR="00F60802" w:rsidRPr="006F73D6" w:rsidRDefault="00F60802" w:rsidP="00925D0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802" w:rsidRPr="006F73D6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447" w:type="dxa"/>
          </w:tcPr>
          <w:p w:rsidR="00951B83" w:rsidRPr="006F73D6" w:rsidRDefault="00925D0C" w:rsidP="00925D0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F60802" w:rsidRPr="006F73D6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10447" w:type="dxa"/>
          </w:tcPr>
          <w:p w:rsidR="00951B83" w:rsidRPr="006F73D6" w:rsidRDefault="00951B83" w:rsidP="00FB55D0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FB55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F60802" w:rsidRPr="008D240A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10447" w:type="dxa"/>
            <w:vAlign w:val="bottom"/>
          </w:tcPr>
          <w:p w:rsidR="00925D0C" w:rsidRPr="00925D0C" w:rsidRDefault="00925D0C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превоз;</w:t>
            </w:r>
          </w:p>
          <w:p w:rsidR="00925D0C" w:rsidRPr="00925D0C" w:rsidRDefault="00925D0C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улазнице за све посете за које се улазнице наплаћују;</w:t>
            </w:r>
          </w:p>
          <w:p w:rsidR="00925D0C" w:rsidRPr="00925D0C" w:rsidRDefault="00925D0C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лекар пратилац групе;</w:t>
            </w:r>
          </w:p>
          <w:p w:rsidR="00925D0C" w:rsidRPr="00925D0C" w:rsidRDefault="00925D0C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услуга  туристичког водича (1 водич за сваки аутобус);</w:t>
            </w:r>
          </w:p>
          <w:p w:rsidR="00925D0C" w:rsidRDefault="00925D0C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55D0">
              <w:rPr>
                <w:rFonts w:ascii="Times New Roman" w:hAnsi="Times New Roman" w:cs="Times New Roman"/>
                <w:sz w:val="24"/>
                <w:szCs w:val="24"/>
              </w:rPr>
              <w:t>осигурања ученика и наставника,</w:t>
            </w:r>
          </w:p>
          <w:p w:rsidR="00F60802" w:rsidRDefault="00F60802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F60802" w:rsidRDefault="002A50D2" w:rsidP="00925D0C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</w:t>
            </w:r>
          </w:p>
          <w:p w:rsidR="00951B83" w:rsidRPr="008D240A" w:rsidRDefault="002A50D2" w:rsidP="00925D0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</w:t>
            </w:r>
          </w:p>
        </w:tc>
      </w:tr>
      <w:tr w:rsidR="00F60802" w:rsidRPr="00951B83" w:rsidTr="0097598C">
        <w:tc>
          <w:tcPr>
            <w:tcW w:w="4916" w:type="dxa"/>
          </w:tcPr>
          <w:p w:rsidR="00951B83" w:rsidRPr="006F73D6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10447" w:type="dxa"/>
          </w:tcPr>
          <w:p w:rsidR="00951B83" w:rsidRPr="00951B83" w:rsidRDefault="00925D0C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F60802" w:rsidRPr="00951B83" w:rsidTr="0097598C">
        <w:tc>
          <w:tcPr>
            <w:tcW w:w="4916" w:type="dxa"/>
          </w:tcPr>
          <w:p w:rsidR="00951B83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10447" w:type="dxa"/>
          </w:tcPr>
          <w:p w:rsidR="00951B83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B83" w:rsidRPr="00951B83" w:rsidRDefault="00925D0C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0802" w:rsidTr="0097598C">
        <w:tc>
          <w:tcPr>
            <w:tcW w:w="4916" w:type="dxa"/>
          </w:tcPr>
          <w:p w:rsidR="00951B83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10447" w:type="dxa"/>
          </w:tcPr>
          <w:p w:rsidR="00FB55D0" w:rsidRPr="00951B83" w:rsidRDefault="00FB55D0" w:rsidP="00FB55D0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1B83" w:rsidRPr="00925D0C" w:rsidRDefault="00FB55D0" w:rsidP="00FB55D0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60802" w:rsidRPr="00951B83" w:rsidTr="0097598C">
        <w:tc>
          <w:tcPr>
            <w:tcW w:w="4916" w:type="dxa"/>
          </w:tcPr>
          <w:p w:rsidR="00951B83" w:rsidRPr="00951B83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10447" w:type="dxa"/>
          </w:tcPr>
          <w:p w:rsidR="00951B83" w:rsidRPr="00951B83" w:rsidRDefault="00951B83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F60802" w:rsidRPr="00951B83" w:rsidTr="0097598C">
        <w:tc>
          <w:tcPr>
            <w:tcW w:w="4916" w:type="dxa"/>
          </w:tcPr>
          <w:p w:rsidR="00951B83" w:rsidRDefault="00951B83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10447" w:type="dxa"/>
            <w:vAlign w:val="bottom"/>
          </w:tcPr>
          <w:p w:rsidR="00951B83" w:rsidRPr="00F60802" w:rsidRDefault="00A418DE" w:rsidP="00A418DE">
            <w:pPr>
              <w:spacing w:line="240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  <w:r w:rsidR="002A50D2">
              <w:rPr>
                <w:sz w:val="24"/>
                <w:szCs w:val="24"/>
              </w:rPr>
              <w:t xml:space="preserve"> </w:t>
            </w:r>
          </w:p>
        </w:tc>
      </w:tr>
    </w:tbl>
    <w:p w:rsidR="008D240A" w:rsidRDefault="008D240A" w:rsidP="006F73D6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40A" w:rsidRPr="008D240A" w:rsidRDefault="008D240A" w:rsidP="008D240A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val="en-US"/>
        </w:rPr>
      </w:pPr>
      <w:r w:rsidRPr="008D240A">
        <w:rPr>
          <w:rFonts w:ascii="Times New Roman" w:eastAsiaTheme="minorEastAsia" w:hAnsi="Times New Roman" w:cs="Times New Roman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6627A94A" wp14:editId="1A9672CC">
                <wp:simplePos x="0" y="0"/>
                <wp:positionH relativeFrom="column">
                  <wp:posOffset>9253220</wp:posOffset>
                </wp:positionH>
                <wp:positionV relativeFrom="paragraph">
                  <wp:posOffset>-1000125</wp:posOffset>
                </wp:positionV>
                <wp:extent cx="12065" cy="1270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4" o:spid="_x0000_s1026" style="position:absolute;margin-left:728.6pt;margin-top:-78.75pt;width:.95pt;height:1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nkyhQEAAAIDAAAOAAAAZHJzL2Uyb0RvYy54bWysUk1vEzEQvSPxHyzfiTdRKWiVTQ9U5VJB&#10;pMIPmHjtrIW/NGOyyb9n7CahhRvCB8vjeZ55743Xd8fgxcEguRQHuVx0Upio0+jifpDfvz28+ygF&#10;FYgj+BTNIE+G5N3m7Zv1nHuzSlPyo0HBRSL1cx7kVErulSI9mQC0SNlETtqEAQqHuFcjwszVg1er&#10;rrtVc8IxY9KGiG/vn5Ny0+pba3T5ai2ZIvwgmVtpO7Z9V3e1WUO/R8iT02ca8A8sArjITa+l7qGA&#10;+Inur1LBaUyUbFnoFFSy1mnTNLCaZfeHmqcJsmla2BzKV5vo/5XVXw5bFG4c5I0UEQKPqHUVN9Wa&#10;OVPPiKe8xSqO8mPSP4gT6lWmBnTGHC2GimVp4th8Pl19NsciNF8uV93teyk0Z5arD12bgoL+8jQj&#10;lc8mBVEPg0QeYvMWDo9UanPoL5DGKnk3PjjvW4D73SeP4gB14G1VIfyEfsMa+2fClfoujactXlSx&#10;0Q1//hR1ki9jPr/8uptfAAAA//8DAFBLAwQUAAYACAAAACEAsJE7BOEAAAAPAQAADwAAAGRycy9k&#10;b3ducmV2LnhtbEyPwU7DMAyG75P2DpGRuG1pp2WD0nSaJoE4wIGBOKeN15Y2TpVka3l7Mi5w/O1P&#10;vz/nu8n07ILOt5YkpMsEGFJldUu1hI/3x8UdMB8UadVbQgnf6GFXzGe5yrQd6Q0vx1CzWEI+UxKa&#10;EIaMc181aJRf2gEp7k7WGRVidDXXTo2x3PR8lSQbblRL8UKjBjw0WHXHs5HQnTiN3fP+ZSyfSu2/&#10;Xj9dVxkpb2+m/QOwgFP4g+GqH9WhiE6lPZP2rI95LbaryEpYpGIrgF2ZtbhPgZW/MyGAFzn//0fx&#10;AwAA//8DAFBLAQItABQABgAIAAAAIQC2gziS/gAAAOEBAAATAAAAAAAAAAAAAAAAAAAAAABbQ29u&#10;dGVudF9UeXBlc10ueG1sUEsBAi0AFAAGAAgAAAAhADj9If/WAAAAlAEAAAsAAAAAAAAAAAAAAAAA&#10;LwEAAF9yZWxzLy5yZWxzUEsBAi0AFAAGAAgAAAAhAFR2eTKFAQAAAgMAAA4AAAAAAAAAAAAAAAAA&#10;LgIAAGRycy9lMm9Eb2MueG1sUEsBAi0AFAAGAAgAAAAhALCROwThAAAADwEAAA8AAAAAAAAAAAAA&#10;AAAA3wMAAGRycy9kb3ducmV2LnhtbFBLBQYAAAAABAAEAPMAAADtBAAAAAA=&#10;" o:allowincell="f" fillcolor="black" stroked="f">
                <v:path arrowok="t"/>
              </v:rect>
            </w:pict>
          </mc:Fallback>
        </mc:AlternateContent>
      </w: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61"/>
        <w:gridCol w:w="9671"/>
      </w:tblGrid>
      <w:tr w:rsidR="0061005F" w:rsidRPr="006F73D6" w:rsidTr="0097598C">
        <w:tc>
          <w:tcPr>
            <w:tcW w:w="15363" w:type="dxa"/>
            <w:gridSpan w:val="2"/>
            <w:shd w:val="clear" w:color="auto" w:fill="BFBFBF" w:themeFill="background1" w:themeFillShade="BF"/>
          </w:tcPr>
          <w:p w:rsidR="0061005F" w:rsidRDefault="0061005F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61005F" w:rsidRDefault="0061005F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ЈЕДНОДЕВНА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ДРУГОГ 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РАЗРЕДА</w:t>
            </w:r>
          </w:p>
          <w:p w:rsidR="0061005F" w:rsidRPr="00993016" w:rsidRDefault="0061005F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61005F" w:rsidRPr="006F73D6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10447" w:type="dxa"/>
          </w:tcPr>
          <w:p w:rsidR="0061005F" w:rsidRDefault="0061005F" w:rsidP="0061005F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Лозница-Шабац-Засавица</w:t>
            </w:r>
          </w:p>
          <w:p w:rsidR="002A50D2" w:rsidRPr="006F73D6" w:rsidRDefault="002A50D2" w:rsidP="0061005F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61005F" w:rsidRPr="006F73D6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10447" w:type="dxa"/>
            <w:vAlign w:val="bottom"/>
          </w:tcPr>
          <w:p w:rsidR="0061005F" w:rsidRDefault="0061005F" w:rsidP="0097598C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>Организација и реализација једнодневне екскурзије ученика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I разреда. Полазак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Лознице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(испред школе)</w:t>
            </w:r>
            <w:r w:rsidR="007147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Вожња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Шапца-посета музеја, стална поставка „Шабачки времеплов-баштина за будућност“, шетња Старим градом на Сави. Во</w:t>
            </w:r>
            <w:r w:rsidR="002A50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ња до </w:t>
            </w:r>
            <w:r w:rsidR="002A50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асавице и посета специјалном резервату природе Засавица и вожња бродићем по речици Засавица, посета манастиру Петковица-манастирске цркве посвећене светој Петки.</w:t>
            </w:r>
          </w:p>
          <w:p w:rsidR="0061005F" w:rsidRPr="006F73D6" w:rsidRDefault="0061005F" w:rsidP="0061005F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005F" w:rsidRPr="006F73D6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10447" w:type="dxa"/>
            <w:vAlign w:val="bottom"/>
          </w:tcPr>
          <w:p w:rsidR="0061005F" w:rsidRPr="006F73D6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Једнодевна </w:t>
            </w:r>
          </w:p>
        </w:tc>
      </w:tr>
      <w:tr w:rsidR="0061005F" w:rsidRPr="006F73D6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447" w:type="dxa"/>
          </w:tcPr>
          <w:p w:rsidR="0061005F" w:rsidRPr="006F73D6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61005F" w:rsidRPr="006F73D6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10447" w:type="dxa"/>
          </w:tcPr>
          <w:p w:rsidR="0061005F" w:rsidRPr="006F73D6" w:rsidRDefault="0061005F" w:rsidP="002A50D2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2A50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61005F" w:rsidRPr="008D240A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10447" w:type="dxa"/>
            <w:vAlign w:val="bottom"/>
          </w:tcPr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превоз;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улазнице за све посете за које се улазнице наплаћују;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лекар пратилац групе;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услуга  туристичког водича (1 водич за сваки аутобус);</w:t>
            </w:r>
          </w:p>
          <w:p w:rsidR="002A50D2" w:rsidRDefault="0061005F" w:rsidP="002A50D2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осигурања ученика и наставнике,</w:t>
            </w:r>
          </w:p>
          <w:p w:rsidR="00F60802" w:rsidRDefault="002A50D2" w:rsidP="002A50D2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 w:rsidR="00F6080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руге посете,трошкови водича,  организациј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а и вођство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путовања, као  и  разне таксе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)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и не могу се накнадно наплаћивати</w:t>
            </w:r>
            <w:r w:rsidR="00F6080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F60802" w:rsidRDefault="00F60802" w:rsidP="002A50D2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61005F" w:rsidRPr="008D240A" w:rsidRDefault="00F60802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</w:tc>
      </w:tr>
      <w:tr w:rsidR="0061005F" w:rsidRPr="00951B83" w:rsidTr="0061005F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10447" w:type="dxa"/>
          </w:tcPr>
          <w:p w:rsidR="0061005F" w:rsidRPr="00951B83" w:rsidRDefault="0061005F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61005F" w:rsidRPr="00951B83" w:rsidTr="0061005F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10447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05F" w:rsidRPr="00951B83" w:rsidRDefault="0061005F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1005F" w:rsidTr="0061005F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10447" w:type="dxa"/>
          </w:tcPr>
          <w:p w:rsidR="00F60802" w:rsidRPr="00951B83" w:rsidRDefault="00F60802" w:rsidP="00F60802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005F" w:rsidRPr="00925D0C" w:rsidRDefault="00F60802" w:rsidP="00F60802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1005F" w:rsidRPr="00951B83" w:rsidTr="0061005F">
        <w:tc>
          <w:tcPr>
            <w:tcW w:w="4916" w:type="dxa"/>
          </w:tcPr>
          <w:p w:rsidR="0061005F" w:rsidRPr="00951B83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10447" w:type="dxa"/>
          </w:tcPr>
          <w:p w:rsidR="0061005F" w:rsidRPr="00951B83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61005F" w:rsidRPr="00951B83" w:rsidTr="0061005F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10447" w:type="dxa"/>
            <w:vAlign w:val="bottom"/>
          </w:tcPr>
          <w:p w:rsidR="0061005F" w:rsidRPr="00951B83" w:rsidRDefault="00A418DE" w:rsidP="0097598C">
            <w:pPr>
              <w:spacing w:line="240" w:lineRule="exact"/>
              <w:ind w:left="-9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</w:tc>
      </w:tr>
    </w:tbl>
    <w:p w:rsidR="0061005F" w:rsidRDefault="0061005F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802" w:rsidRDefault="00F60802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802" w:rsidRDefault="00F60802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61"/>
        <w:gridCol w:w="9671"/>
      </w:tblGrid>
      <w:tr w:rsidR="0061005F" w:rsidRPr="006F73D6" w:rsidTr="0097598C">
        <w:tc>
          <w:tcPr>
            <w:tcW w:w="15363" w:type="dxa"/>
            <w:gridSpan w:val="2"/>
            <w:shd w:val="clear" w:color="auto" w:fill="BFBFBF" w:themeFill="background1" w:themeFillShade="BF"/>
          </w:tcPr>
          <w:p w:rsidR="0061005F" w:rsidRDefault="0061005F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61005F" w:rsidRDefault="0061005F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ЈЕДНОДЕВНА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ТРЕЋЕГ 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РАЗРЕДА</w:t>
            </w:r>
          </w:p>
          <w:p w:rsidR="0061005F" w:rsidRPr="00993016" w:rsidRDefault="0061005F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61005F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10447" w:type="dxa"/>
          </w:tcPr>
          <w:p w:rsidR="0061005F" w:rsidRPr="006F73D6" w:rsidRDefault="0061005F" w:rsidP="0061005F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Лозница-Београд </w:t>
            </w:r>
          </w:p>
        </w:tc>
      </w:tr>
      <w:tr w:rsidR="0061005F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10447" w:type="dxa"/>
            <w:vAlign w:val="bottom"/>
          </w:tcPr>
          <w:p w:rsidR="0061005F" w:rsidRDefault="0061005F" w:rsidP="0097598C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Организација и реализација једнодневне екскурзије ученика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разреда. Полазак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Лознице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(испред школе)</w:t>
            </w:r>
            <w:r w:rsidR="007147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Вожња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Београда, посета Ботаничке баште „Јевремовац“ и</w:t>
            </w:r>
          </w:p>
          <w:p w:rsidR="0061005F" w:rsidRDefault="0061005F" w:rsidP="0097598C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музеја илузија Београд</w:t>
            </w:r>
          </w:p>
          <w:p w:rsidR="0061005F" w:rsidRPr="006F73D6" w:rsidRDefault="0061005F" w:rsidP="0061005F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05F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10447" w:type="dxa"/>
            <w:vAlign w:val="bottom"/>
          </w:tcPr>
          <w:p w:rsidR="0061005F" w:rsidRPr="006F73D6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Једнодевна </w:t>
            </w:r>
          </w:p>
        </w:tc>
      </w:tr>
      <w:tr w:rsidR="0061005F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447" w:type="dxa"/>
          </w:tcPr>
          <w:p w:rsidR="0061005F" w:rsidRPr="006F73D6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61005F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10447" w:type="dxa"/>
          </w:tcPr>
          <w:p w:rsidR="0061005F" w:rsidRPr="006F73D6" w:rsidRDefault="0061005F" w:rsidP="00F60802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F6080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61005F" w:rsidRPr="008D240A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10447" w:type="dxa"/>
            <w:vAlign w:val="bottom"/>
          </w:tcPr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превоз;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улазнице за све посете за које се улазнице наплаћују;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лекар пратилац групе;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услуга  туристичког водича (1 водич за сваки аутобус);</w:t>
            </w:r>
          </w:p>
          <w:p w:rsidR="0061005F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осигурања ученика и наставнике,</w:t>
            </w:r>
          </w:p>
          <w:p w:rsidR="007979A3" w:rsidRPr="007979A3" w:rsidRDefault="007979A3" w:rsidP="0097598C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руге посете,трошкови водича,  организациј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а и вођство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путовања, као  и  разне таксе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)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и не могу се накнадно наплаћивати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61005F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7979A3" w:rsidRDefault="007979A3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  <w:p w:rsidR="007979A3" w:rsidRPr="008D240A" w:rsidRDefault="007979A3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05F" w:rsidRPr="00951B83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10447" w:type="dxa"/>
          </w:tcPr>
          <w:p w:rsidR="0061005F" w:rsidRPr="00951B83" w:rsidRDefault="0061005F" w:rsidP="006100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1005F" w:rsidRPr="00951B83" w:rsidTr="0097598C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10447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05F" w:rsidRPr="00951B83" w:rsidRDefault="0061005F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005F" w:rsidTr="0097598C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10447" w:type="dxa"/>
          </w:tcPr>
          <w:p w:rsidR="007979A3" w:rsidRPr="00951B83" w:rsidRDefault="007979A3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005F" w:rsidRDefault="007979A3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18DE" w:rsidRPr="00925D0C" w:rsidRDefault="00A418DE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05F" w:rsidRPr="00951B83" w:rsidTr="0097598C">
        <w:tc>
          <w:tcPr>
            <w:tcW w:w="4916" w:type="dxa"/>
          </w:tcPr>
          <w:p w:rsidR="0061005F" w:rsidRPr="00951B83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10447" w:type="dxa"/>
          </w:tcPr>
          <w:p w:rsidR="0061005F" w:rsidRPr="00951B83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61005F" w:rsidRPr="00951B83" w:rsidTr="0097598C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10447" w:type="dxa"/>
            <w:vAlign w:val="bottom"/>
          </w:tcPr>
          <w:p w:rsidR="007979A3" w:rsidRPr="007979A3" w:rsidRDefault="00A418DE" w:rsidP="00A418DE">
            <w:pPr>
              <w:spacing w:line="240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</w:tc>
      </w:tr>
    </w:tbl>
    <w:p w:rsidR="007B395E" w:rsidRDefault="007B395E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8DE" w:rsidRDefault="00A418DE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8DE" w:rsidRDefault="00A418DE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A3" w:rsidRDefault="007979A3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56"/>
        <w:gridCol w:w="9676"/>
      </w:tblGrid>
      <w:tr w:rsidR="0061005F" w:rsidRPr="006F73D6" w:rsidTr="0097598C">
        <w:tc>
          <w:tcPr>
            <w:tcW w:w="15363" w:type="dxa"/>
            <w:gridSpan w:val="2"/>
            <w:shd w:val="clear" w:color="auto" w:fill="BFBFBF" w:themeFill="background1" w:themeFillShade="BF"/>
          </w:tcPr>
          <w:p w:rsidR="0061005F" w:rsidRDefault="0061005F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61005F" w:rsidRDefault="0061005F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ЈЕДНОДЕВНА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ЧЕТВРТОГ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 РАЗРЕДА</w:t>
            </w:r>
          </w:p>
          <w:p w:rsidR="0061005F" w:rsidRPr="00993016" w:rsidRDefault="0061005F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7B395E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10447" w:type="dxa"/>
          </w:tcPr>
          <w:p w:rsidR="0061005F" w:rsidRPr="006F73D6" w:rsidRDefault="0061005F" w:rsidP="0061005F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Лозница-Ваљево-Бранковина- Струганик_Врујци</w:t>
            </w:r>
          </w:p>
        </w:tc>
      </w:tr>
      <w:tr w:rsidR="007B395E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10447" w:type="dxa"/>
            <w:vAlign w:val="bottom"/>
          </w:tcPr>
          <w:p w:rsidR="0061005F" w:rsidRPr="006F73D6" w:rsidRDefault="0061005F" w:rsidP="007147FF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>Организација и реализација једнодневне екскурзије ученика 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разреда. Полазак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Лознице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(испред школе)</w:t>
            </w:r>
            <w:r w:rsidR="007147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Вожња до</w:t>
            </w:r>
            <w:r w:rsidR="007147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147FF">
              <w:rPr>
                <w:rFonts w:ascii="Times New Roman" w:hAnsi="Times New Roman" w:cs="Times New Roman"/>
                <w:sz w:val="24"/>
                <w:szCs w:val="24"/>
              </w:rPr>
              <w:t>Ваљева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Посета Народног музеја Ваљево и </w:t>
            </w:r>
            <w:r w:rsidR="007B395E">
              <w:rPr>
                <w:rFonts w:ascii="Times New Roman" w:hAnsi="Times New Roman" w:cs="Times New Roman"/>
                <w:sz w:val="24"/>
                <w:szCs w:val="24"/>
              </w:rPr>
              <w:t>обилазак Муселимовог конака, вожња до Бранковине и посета историјског спомен комплекса Бранковина (црква Светих арханђела, конак Љубе Ненадовића, надгробних споменика породице Ненадовић, школе и гроба песникиње Десанке Максимовић. Одлазак у струганик и посета родне куће војводе Живојина Мишића, одлазак у Врујце-дечији образовни центар „Чаробно село“- радионица</w:t>
            </w:r>
          </w:p>
        </w:tc>
      </w:tr>
      <w:tr w:rsidR="007B395E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10447" w:type="dxa"/>
            <w:vAlign w:val="bottom"/>
          </w:tcPr>
          <w:p w:rsidR="0061005F" w:rsidRPr="006F73D6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Једнодевна </w:t>
            </w:r>
          </w:p>
        </w:tc>
      </w:tr>
      <w:tr w:rsidR="007B395E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447" w:type="dxa"/>
          </w:tcPr>
          <w:p w:rsidR="0061005F" w:rsidRPr="006F73D6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7B395E" w:rsidRPr="006F73D6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10447" w:type="dxa"/>
          </w:tcPr>
          <w:p w:rsidR="0061005F" w:rsidRPr="006F73D6" w:rsidRDefault="0061005F" w:rsidP="007979A3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7979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7B395E" w:rsidRPr="008D240A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10447" w:type="dxa"/>
            <w:vAlign w:val="bottom"/>
          </w:tcPr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превоз;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улазнице за све посете за које се улазнице наплаћују;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лекар пратилац групе;</w:t>
            </w:r>
          </w:p>
          <w:p w:rsidR="0061005F" w:rsidRPr="00925D0C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услуга  туристичког водича (1 водич за сваки аутобус);</w:t>
            </w:r>
          </w:p>
          <w:p w:rsidR="0061005F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B395E">
              <w:rPr>
                <w:rFonts w:ascii="Times New Roman" w:hAnsi="Times New Roman" w:cs="Times New Roman"/>
                <w:sz w:val="24"/>
                <w:szCs w:val="24"/>
              </w:rPr>
              <w:t>осигурања ученика и наставнике,</w:t>
            </w:r>
          </w:p>
          <w:p w:rsidR="007979A3" w:rsidRPr="007979A3" w:rsidRDefault="007979A3" w:rsidP="007979A3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руге посете,трошкови водича,  организациј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а и вођство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путовања, као  и  разне таксе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)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и не могу се накнадно наплаћивати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7979A3" w:rsidRDefault="007979A3" w:rsidP="007979A3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7979A3" w:rsidRPr="00925D0C" w:rsidRDefault="007979A3" w:rsidP="007979A3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  <w:p w:rsidR="0061005F" w:rsidRPr="008D240A" w:rsidRDefault="0061005F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5E" w:rsidRPr="00951B83" w:rsidTr="0097598C">
        <w:tc>
          <w:tcPr>
            <w:tcW w:w="4916" w:type="dxa"/>
          </w:tcPr>
          <w:p w:rsidR="0061005F" w:rsidRPr="006F73D6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10447" w:type="dxa"/>
          </w:tcPr>
          <w:p w:rsidR="0061005F" w:rsidRDefault="007B395E" w:rsidP="007B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:rsidR="007B395E" w:rsidRPr="00951B83" w:rsidRDefault="007B395E" w:rsidP="007B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95E" w:rsidRPr="00951B83" w:rsidTr="0097598C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10447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05F" w:rsidRPr="00951B83" w:rsidRDefault="007B395E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B395E" w:rsidTr="0097598C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10447" w:type="dxa"/>
          </w:tcPr>
          <w:p w:rsidR="007979A3" w:rsidRPr="00951B83" w:rsidRDefault="007979A3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005F" w:rsidRPr="00925D0C" w:rsidRDefault="007979A3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B395E" w:rsidRPr="00951B83" w:rsidTr="0097598C">
        <w:tc>
          <w:tcPr>
            <w:tcW w:w="4916" w:type="dxa"/>
          </w:tcPr>
          <w:p w:rsidR="0061005F" w:rsidRPr="00951B83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10447" w:type="dxa"/>
          </w:tcPr>
          <w:p w:rsidR="0061005F" w:rsidRPr="00951B83" w:rsidRDefault="0061005F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7B395E" w:rsidRPr="00951B83" w:rsidTr="0097598C">
        <w:tc>
          <w:tcPr>
            <w:tcW w:w="4916" w:type="dxa"/>
          </w:tcPr>
          <w:p w:rsidR="0061005F" w:rsidRDefault="0061005F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10447" w:type="dxa"/>
            <w:vAlign w:val="bottom"/>
          </w:tcPr>
          <w:p w:rsidR="0061005F" w:rsidRPr="00951B83" w:rsidRDefault="00A418DE" w:rsidP="0097598C">
            <w:pPr>
              <w:spacing w:line="240" w:lineRule="exact"/>
              <w:ind w:left="-9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</w:tc>
      </w:tr>
    </w:tbl>
    <w:p w:rsidR="0061005F" w:rsidRDefault="0061005F" w:rsidP="0061005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61"/>
        <w:gridCol w:w="9671"/>
      </w:tblGrid>
      <w:tr w:rsidR="007B395E" w:rsidRPr="006F73D6" w:rsidTr="0097598C">
        <w:tc>
          <w:tcPr>
            <w:tcW w:w="15363" w:type="dxa"/>
            <w:gridSpan w:val="2"/>
            <w:shd w:val="clear" w:color="auto" w:fill="BFBFBF" w:themeFill="background1" w:themeFillShade="BF"/>
          </w:tcPr>
          <w:p w:rsidR="007B395E" w:rsidRDefault="007B395E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7B395E" w:rsidRDefault="007B395E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ЈЕДНОДЕВНА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ПЕТОГ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 РАЗРЕДА</w:t>
            </w:r>
          </w:p>
          <w:p w:rsidR="007B395E" w:rsidRPr="00993016" w:rsidRDefault="007B395E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0A6EE0" w:rsidRPr="006F73D6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10447" w:type="dxa"/>
          </w:tcPr>
          <w:p w:rsidR="007B395E" w:rsidRPr="006F73D6" w:rsidRDefault="007B395E" w:rsidP="007147FF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</w:t>
            </w:r>
            <w:r w:rsidR="000A6EE0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Љубовија-</w:t>
            </w:r>
            <w:r w:rsidR="007147FF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вожња шарганском осмицом-Тара-Рача </w:t>
            </w:r>
            <w:r w:rsidR="000A6EE0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A6EE0" w:rsidRPr="006F73D6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10447" w:type="dxa"/>
            <w:vAlign w:val="bottom"/>
          </w:tcPr>
          <w:p w:rsidR="007B395E" w:rsidRPr="006F73D6" w:rsidRDefault="007B395E" w:rsidP="007147FF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Организација и реализација једнодневне екскурзије ученика </w:t>
            </w:r>
            <w:r w:rsidR="000A6EE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разреда. Полазак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Лознице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 xml:space="preserve"> (испред школе)</w:t>
            </w:r>
            <w:r w:rsidR="007147F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93016">
              <w:rPr>
                <w:rFonts w:ascii="Times New Roman" w:hAnsi="Times New Roman" w:cs="Times New Roman"/>
                <w:sz w:val="24"/>
                <w:szCs w:val="24"/>
              </w:rPr>
              <w:t>Вожња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EE0">
              <w:rPr>
                <w:rFonts w:ascii="Times New Roman" w:hAnsi="Times New Roman" w:cs="Times New Roman"/>
                <w:sz w:val="24"/>
                <w:szCs w:val="24"/>
              </w:rPr>
              <w:t>Сокограда-посета Сокограду (само комплекс), вожња шарганском осмицом (посебан вагон за децу да не буду помешана са осталим туристима), кратак предах на Тари поред неког хотела или ресторана, посета манастиру Рача и истим путем повратак у Лозницу.</w:t>
            </w:r>
          </w:p>
        </w:tc>
      </w:tr>
      <w:tr w:rsidR="000A6EE0" w:rsidRPr="006F73D6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10447" w:type="dxa"/>
            <w:vAlign w:val="bottom"/>
          </w:tcPr>
          <w:p w:rsidR="007B395E" w:rsidRPr="006F73D6" w:rsidRDefault="007B395E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Једнодевна </w:t>
            </w:r>
          </w:p>
        </w:tc>
      </w:tr>
      <w:tr w:rsidR="000A6EE0" w:rsidRPr="006F73D6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447" w:type="dxa"/>
          </w:tcPr>
          <w:p w:rsidR="007B395E" w:rsidRPr="006F73D6" w:rsidRDefault="007B395E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0A6EE0" w:rsidRPr="006F73D6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10447" w:type="dxa"/>
          </w:tcPr>
          <w:p w:rsidR="007B395E" w:rsidRPr="006F73D6" w:rsidRDefault="007B395E" w:rsidP="007979A3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7979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0A6EE0" w:rsidRPr="008D240A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10447" w:type="dxa"/>
            <w:vAlign w:val="bottom"/>
          </w:tcPr>
          <w:p w:rsidR="007B395E" w:rsidRPr="00925D0C" w:rsidRDefault="007B395E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превоз;</w:t>
            </w:r>
          </w:p>
          <w:p w:rsidR="007B395E" w:rsidRPr="00925D0C" w:rsidRDefault="007B395E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улазнице за све посете за које се улазнице наплаћују;</w:t>
            </w:r>
          </w:p>
          <w:p w:rsidR="007B395E" w:rsidRPr="00925D0C" w:rsidRDefault="007B395E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лекар пратилац групе;</w:t>
            </w:r>
          </w:p>
          <w:p w:rsidR="007B395E" w:rsidRPr="00925D0C" w:rsidRDefault="007B395E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услуга  туристичког водича (1 водич за сваки аутобус);</w:t>
            </w:r>
          </w:p>
          <w:p w:rsidR="007B395E" w:rsidRPr="00925D0C" w:rsidRDefault="007B395E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A6EE0">
              <w:rPr>
                <w:rFonts w:ascii="Times New Roman" w:hAnsi="Times New Roman" w:cs="Times New Roman"/>
                <w:sz w:val="24"/>
                <w:szCs w:val="24"/>
              </w:rPr>
              <w:t>осигурања ученика и наставнике,</w:t>
            </w:r>
          </w:p>
          <w:p w:rsidR="007979A3" w:rsidRPr="007979A3" w:rsidRDefault="007979A3" w:rsidP="007979A3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руге посете,трошкови водича,  организациј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а и вођство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путовања, као  и  разне таксе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)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и не могу се накнадно наплаћивати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7979A3" w:rsidRDefault="007979A3" w:rsidP="007979A3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7B395E" w:rsidRPr="008D240A" w:rsidRDefault="007979A3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</w:tc>
      </w:tr>
      <w:tr w:rsidR="000A6EE0" w:rsidRPr="00951B83" w:rsidTr="0097598C">
        <w:tc>
          <w:tcPr>
            <w:tcW w:w="4916" w:type="dxa"/>
          </w:tcPr>
          <w:p w:rsidR="007B395E" w:rsidRPr="006F73D6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10447" w:type="dxa"/>
          </w:tcPr>
          <w:p w:rsidR="007B395E" w:rsidRPr="00951B83" w:rsidRDefault="000A6EE0" w:rsidP="000A6E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0A6EE0" w:rsidRPr="00951B83" w:rsidTr="0097598C">
        <w:tc>
          <w:tcPr>
            <w:tcW w:w="4916" w:type="dxa"/>
          </w:tcPr>
          <w:p w:rsidR="007B395E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10447" w:type="dxa"/>
          </w:tcPr>
          <w:p w:rsidR="007B395E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395E" w:rsidRPr="00951B83" w:rsidRDefault="000A6EE0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6EE0" w:rsidTr="0097598C">
        <w:tc>
          <w:tcPr>
            <w:tcW w:w="4916" w:type="dxa"/>
          </w:tcPr>
          <w:p w:rsidR="007B395E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10447" w:type="dxa"/>
          </w:tcPr>
          <w:p w:rsidR="007979A3" w:rsidRPr="00951B83" w:rsidRDefault="007979A3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395E" w:rsidRPr="00925D0C" w:rsidRDefault="007979A3" w:rsidP="007979A3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0A6EE0" w:rsidRPr="00951B83" w:rsidTr="0097598C">
        <w:tc>
          <w:tcPr>
            <w:tcW w:w="4916" w:type="dxa"/>
          </w:tcPr>
          <w:p w:rsidR="007B395E" w:rsidRPr="00951B83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10447" w:type="dxa"/>
          </w:tcPr>
          <w:p w:rsidR="007B395E" w:rsidRDefault="007B395E" w:rsidP="0097598C">
            <w:pPr>
              <w:ind w:left="-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  <w:p w:rsidR="007147FF" w:rsidRPr="00951B83" w:rsidRDefault="007147FF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6EE0" w:rsidRPr="00951B83" w:rsidTr="0097598C">
        <w:tc>
          <w:tcPr>
            <w:tcW w:w="4916" w:type="dxa"/>
          </w:tcPr>
          <w:p w:rsidR="007B395E" w:rsidRDefault="007B395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10447" w:type="dxa"/>
            <w:vAlign w:val="bottom"/>
          </w:tcPr>
          <w:p w:rsidR="007147FF" w:rsidRPr="00951B83" w:rsidRDefault="00A418DE" w:rsidP="00A418DE">
            <w:pPr>
              <w:spacing w:line="240" w:lineRule="exact"/>
              <w:ind w:left="-96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</w:tc>
      </w:tr>
    </w:tbl>
    <w:p w:rsidR="007B395E" w:rsidRDefault="007B395E" w:rsidP="007B395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18DE" w:rsidRDefault="00A418DE" w:rsidP="007B395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64"/>
        <w:gridCol w:w="9668"/>
      </w:tblGrid>
      <w:tr w:rsidR="000A6EE0" w:rsidRPr="006F73D6" w:rsidTr="0097598C">
        <w:tc>
          <w:tcPr>
            <w:tcW w:w="15363" w:type="dxa"/>
            <w:gridSpan w:val="2"/>
            <w:shd w:val="clear" w:color="auto" w:fill="BFBFBF" w:themeFill="background1" w:themeFillShade="BF"/>
          </w:tcPr>
          <w:p w:rsidR="000A6EE0" w:rsidRDefault="000A6EE0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0A6EE0" w:rsidRPr="00993016" w:rsidRDefault="000A6EE0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ДВО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ДНЕВНА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ШЕСТОГ 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РАЗРЕДА</w:t>
            </w:r>
          </w:p>
        </w:tc>
      </w:tr>
      <w:tr w:rsidR="006D4C0C" w:rsidRPr="006F73D6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10447" w:type="dxa"/>
          </w:tcPr>
          <w:p w:rsidR="000A6EE0" w:rsidRPr="006F73D6" w:rsidRDefault="000A6EE0" w:rsidP="000A6EE0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Лозница-Фрушка гора-Сремски Карловци-Бечеј-Суботица-Палић-Нови Сад</w:t>
            </w:r>
          </w:p>
        </w:tc>
      </w:tr>
      <w:tr w:rsidR="006D4C0C" w:rsidRPr="006F73D6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10447" w:type="dxa"/>
            <w:vAlign w:val="bottom"/>
          </w:tcPr>
          <w:p w:rsidR="000A6EE0" w:rsidRPr="00A418DE" w:rsidRDefault="000A6EE0" w:rsidP="0097598C">
            <w:pPr>
              <w:spacing w:line="241" w:lineRule="exact"/>
              <w:ind w:left="-96"/>
              <w:jc w:val="both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 xml:space="preserve">Организација и реализација дводневне екскурзије ученика </w:t>
            </w:r>
            <w:r w:rsidRPr="00A418DE">
              <w:rPr>
                <w:rFonts w:ascii="Times New Roman" w:hAnsi="Times New Roman" w:cs="Times New Roman"/>
                <w:lang w:val="sr-Latn-RS"/>
              </w:rPr>
              <w:t>V</w:t>
            </w:r>
            <w:r w:rsidRPr="00A418DE">
              <w:rPr>
                <w:rFonts w:ascii="Times New Roman" w:hAnsi="Times New Roman" w:cs="Times New Roman"/>
              </w:rPr>
              <w:t>I разреда. Полазак из Лознице (испред школе)</w:t>
            </w:r>
            <w:r w:rsidR="007147FF" w:rsidRPr="00A418DE">
              <w:rPr>
                <w:rFonts w:ascii="Times New Roman" w:hAnsi="Times New Roman" w:cs="Times New Roman"/>
              </w:rPr>
              <w:t>.</w:t>
            </w:r>
            <w:r w:rsidRPr="00A418DE">
              <w:rPr>
                <w:rFonts w:ascii="Times New Roman" w:hAnsi="Times New Roman" w:cs="Times New Roman"/>
              </w:rPr>
              <w:t xml:space="preserve"> </w:t>
            </w:r>
          </w:p>
          <w:p w:rsidR="0097598C" w:rsidRPr="00A418DE" w:rsidRDefault="0097598C" w:rsidP="0097598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A418DE">
              <w:rPr>
                <w:rFonts w:ascii="Times New Roman" w:eastAsia="Times New Roman" w:hAnsi="Times New Roman" w:cs="Times New Roman"/>
                <w:u w:val="single"/>
                <w:lang w:val="en-US"/>
              </w:rPr>
              <w:t>Први дан</w:t>
            </w:r>
            <w:r w:rsidRPr="00A418DE">
              <w:rPr>
                <w:rFonts w:ascii="Times New Roman" w:eastAsia="Times New Roman" w:hAnsi="Times New Roman" w:cs="Times New Roman"/>
                <w:lang w:val="en-US"/>
              </w:rPr>
              <w:t>: полазак у договорено време, путовање преко Шапца до Фрушке горе. Посета манастиру Крушедол. Наставак пута за Сремске Карловце, обилазак града (Патријаршија, Богословија, гимназија, чесма „Четири лава“). Одлазак у Бечеј (обилазак дворца Дунђерски), наставак пута за Суботицу (обилазак знаменитости града, смештај у хотел, вечера, дискотека – само за наше ученике, ноћење).</w:t>
            </w:r>
          </w:p>
          <w:p w:rsidR="0097598C" w:rsidRPr="0097598C" w:rsidRDefault="0097598C" w:rsidP="0097598C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8DE">
              <w:rPr>
                <w:rFonts w:ascii="Times New Roman" w:eastAsia="Times New Roman" w:hAnsi="Times New Roman" w:cs="Times New Roman"/>
                <w:u w:val="single"/>
                <w:lang w:val="en-US"/>
              </w:rPr>
              <w:t>Други дан:</w:t>
            </w:r>
            <w:r w:rsidRPr="00A418DE">
              <w:rPr>
                <w:rFonts w:ascii="Times New Roman" w:eastAsia="Times New Roman" w:hAnsi="Times New Roman" w:cs="Times New Roman"/>
                <w:lang w:val="en-US"/>
              </w:rPr>
              <w:t xml:space="preserve"> доручак у истом хотелу у Суботици, напуштање хотела, одлазак на Палић, обилазак Палићког језера, посета зоо-врту. Наставак пута до Новог Сада (Дунавски парк, центар града, ручак) – Сремска Каменица (Спомен- кућа Јована Јовановића Змаја). Повратак у Лозницу преко Шапца.</w:t>
            </w:r>
          </w:p>
        </w:tc>
      </w:tr>
      <w:tr w:rsidR="006D4C0C" w:rsidRPr="006F73D6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10447" w:type="dxa"/>
            <w:vAlign w:val="bottom"/>
          </w:tcPr>
          <w:p w:rsidR="000A6EE0" w:rsidRPr="006F73D6" w:rsidRDefault="006D4C0C" w:rsidP="006D4C0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Дводневна</w:t>
            </w:r>
            <w:r w:rsidR="000A6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C0C" w:rsidRPr="006F73D6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10447" w:type="dxa"/>
          </w:tcPr>
          <w:p w:rsidR="000A6EE0" w:rsidRPr="006F73D6" w:rsidRDefault="000A6EE0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6D4C0C" w:rsidRPr="006F73D6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10447" w:type="dxa"/>
          </w:tcPr>
          <w:p w:rsidR="000A6EE0" w:rsidRPr="006F73D6" w:rsidRDefault="000A6EE0" w:rsidP="007979A3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7979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6D4C0C" w:rsidRPr="008D240A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10447" w:type="dxa"/>
            <w:vAlign w:val="bottom"/>
          </w:tcPr>
          <w:p w:rsidR="000A6EE0" w:rsidRPr="00525530" w:rsidRDefault="000A6EE0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525530">
              <w:rPr>
                <w:rFonts w:ascii="Times New Roman" w:hAnsi="Times New Roman" w:cs="Times New Roman"/>
              </w:rPr>
              <w:t>- превоз;</w:t>
            </w:r>
          </w:p>
          <w:p w:rsidR="000A6EE0" w:rsidRPr="00525530" w:rsidRDefault="000A6EE0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525530">
              <w:rPr>
                <w:rFonts w:ascii="Times New Roman" w:hAnsi="Times New Roman" w:cs="Times New Roman"/>
              </w:rPr>
              <w:t>- улазнице за све посете за које се улазнице наплаћују;</w:t>
            </w:r>
          </w:p>
          <w:p w:rsidR="000A6EE0" w:rsidRPr="00525530" w:rsidRDefault="000A6EE0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525530">
              <w:rPr>
                <w:rFonts w:ascii="Times New Roman" w:hAnsi="Times New Roman" w:cs="Times New Roman"/>
              </w:rPr>
              <w:t>- лекар пратилац групе;</w:t>
            </w:r>
          </w:p>
          <w:p w:rsidR="000A6EE0" w:rsidRPr="00525530" w:rsidRDefault="000A6EE0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525530">
              <w:rPr>
                <w:rFonts w:ascii="Times New Roman" w:hAnsi="Times New Roman" w:cs="Times New Roman"/>
              </w:rPr>
              <w:t>- услуга  туристичког водича (1 водич за сваки аутобус);</w:t>
            </w:r>
          </w:p>
          <w:p w:rsidR="000A6EE0" w:rsidRPr="00525530" w:rsidRDefault="000A6EE0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525530">
              <w:rPr>
                <w:rFonts w:ascii="Times New Roman" w:hAnsi="Times New Roman" w:cs="Times New Roman"/>
              </w:rPr>
              <w:t>- осигурања ученика и наставнике,</w:t>
            </w:r>
          </w:p>
          <w:p w:rsidR="007979A3" w:rsidRPr="00525530" w:rsidRDefault="007979A3" w:rsidP="007979A3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</w:pPr>
            <w:r w:rsidRPr="00525530">
              <w:rPr>
                <w:rFonts w:ascii="Times New Roman" w:hAnsi="Times New Roman" w:cs="Times New Roman"/>
              </w:rPr>
              <w:t xml:space="preserve">- 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д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>руге посете,трошкови водича,  организациј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sr-Cyrl-CS" w:eastAsia="ar-SA"/>
              </w:rPr>
              <w:t>а и вођство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 xml:space="preserve"> путовања, као  и  разне таксе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sr-Cyrl-CS" w:eastAsia="ar-SA"/>
              </w:rPr>
              <w:t>)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 xml:space="preserve"> 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sr-Cyrl-CS" w:eastAsia="ar-SA"/>
              </w:rPr>
              <w:t xml:space="preserve"> 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>и не могу се накнадно наплаћивати</w:t>
            </w:r>
            <w:r w:rsidRPr="00525530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.</w:t>
            </w:r>
          </w:p>
          <w:p w:rsidR="007979A3" w:rsidRPr="00525530" w:rsidRDefault="007979A3" w:rsidP="007979A3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525530">
              <w:rPr>
                <w:rFonts w:ascii="Times New Roman" w:hAnsi="Times New Roman" w:cs="Times New Roman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0A6EE0" w:rsidRPr="008D240A" w:rsidRDefault="007979A3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525530">
              <w:rPr>
                <w:rFonts w:ascii="Times New Roman" w:eastAsia="Arial Unicode MS" w:hAnsi="Times New Roman" w:cs="Times New Roman"/>
                <w:bCs/>
                <w:kern w:val="1"/>
                <w:lang w:eastAsia="ar-SA"/>
              </w:rPr>
              <w:t xml:space="preserve">- </w:t>
            </w:r>
            <w:r w:rsidRPr="00525530">
              <w:rPr>
                <w:rFonts w:ascii="Times New Roman" w:eastAsia="Arial Unicode MS" w:hAnsi="Times New Roman" w:cs="Times New Roman"/>
                <w:bCs/>
                <w:kern w:val="1"/>
                <w:lang w:val="en-US" w:eastAsia="ar-SA"/>
              </w:rPr>
              <w:t>Понуђачи обавезно достављају</w:t>
            </w:r>
            <w:r w:rsidRPr="00525530">
              <w:rPr>
                <w:rFonts w:ascii="Times New Roman" w:eastAsia="Arial Unicode MS" w:hAnsi="Times New Roman" w:cs="Times New Roman"/>
                <w:bCs/>
                <w:kern w:val="1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525530">
              <w:rPr>
                <w:rFonts w:ascii="Times New Roman" w:eastAsia="Arial Unicode MS" w:hAnsi="Times New Roman" w:cs="Times New Roman"/>
                <w:bCs/>
                <w:kern w:val="1"/>
                <w:lang w:val="en-US" w:eastAsia="ar-SA"/>
              </w:rPr>
              <w:t xml:space="preserve"> </w:t>
            </w:r>
            <w:r w:rsidRPr="00525530">
              <w:rPr>
                <w:rFonts w:ascii="Times New Roman" w:eastAsia="Arial Unicode MS" w:hAnsi="Times New Roman" w:cs="Times New Roman"/>
                <w:bCs/>
                <w:kern w:val="1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</w:tc>
      </w:tr>
      <w:tr w:rsidR="006D4C0C" w:rsidRPr="00951B83" w:rsidTr="0097598C">
        <w:tc>
          <w:tcPr>
            <w:tcW w:w="4916" w:type="dxa"/>
          </w:tcPr>
          <w:p w:rsidR="000A6EE0" w:rsidRPr="006F73D6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10447" w:type="dxa"/>
          </w:tcPr>
          <w:p w:rsidR="000A6EE0" w:rsidRPr="00951B83" w:rsidRDefault="000A6EE0" w:rsidP="006D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D4C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D4C0C" w:rsidRPr="00951B83" w:rsidTr="0097598C">
        <w:tc>
          <w:tcPr>
            <w:tcW w:w="4916" w:type="dxa"/>
          </w:tcPr>
          <w:p w:rsidR="000A6EE0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10447" w:type="dxa"/>
          </w:tcPr>
          <w:p w:rsidR="000A6EE0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6EE0" w:rsidRPr="00951B83" w:rsidRDefault="006D4C0C" w:rsidP="006D4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4C0C" w:rsidTr="0097598C">
        <w:tc>
          <w:tcPr>
            <w:tcW w:w="4916" w:type="dxa"/>
          </w:tcPr>
          <w:p w:rsidR="000A6EE0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10447" w:type="dxa"/>
          </w:tcPr>
          <w:p w:rsidR="000A6EE0" w:rsidRPr="00925D0C" w:rsidRDefault="007979A3" w:rsidP="00525530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25530">
              <w:rPr>
                <w:rFonts w:ascii="Times New Roman" w:hAnsi="Times New Roman" w:cs="Times New Roman"/>
                <w:sz w:val="24"/>
                <w:szCs w:val="24"/>
              </w:rPr>
              <w:t xml:space="preserve"> за ученике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D4C0C" w:rsidRPr="00951B83" w:rsidTr="0097598C">
        <w:tc>
          <w:tcPr>
            <w:tcW w:w="4916" w:type="dxa"/>
          </w:tcPr>
          <w:p w:rsidR="000A6EE0" w:rsidRPr="00951B83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10447" w:type="dxa"/>
          </w:tcPr>
          <w:p w:rsidR="000A6EE0" w:rsidRPr="00951B83" w:rsidRDefault="000A6EE0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6D4C0C" w:rsidRPr="00951B83" w:rsidTr="0097598C">
        <w:tc>
          <w:tcPr>
            <w:tcW w:w="4916" w:type="dxa"/>
          </w:tcPr>
          <w:p w:rsidR="000A6EE0" w:rsidRDefault="000A6EE0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10447" w:type="dxa"/>
            <w:vAlign w:val="bottom"/>
          </w:tcPr>
          <w:p w:rsidR="000A6EE0" w:rsidRDefault="00A418DE" w:rsidP="0097598C">
            <w:pPr>
              <w:spacing w:line="240" w:lineRule="exact"/>
              <w:ind w:left="-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  <w:p w:rsidR="00A418DE" w:rsidRPr="00951B83" w:rsidRDefault="00A418DE" w:rsidP="0097598C">
            <w:pPr>
              <w:spacing w:line="240" w:lineRule="exact"/>
              <w:ind w:left="-96"/>
              <w:rPr>
                <w:sz w:val="24"/>
                <w:szCs w:val="24"/>
              </w:rPr>
            </w:pPr>
          </w:p>
        </w:tc>
      </w:tr>
    </w:tbl>
    <w:p w:rsidR="000A6EE0" w:rsidRDefault="000A6EE0" w:rsidP="000A6EE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59"/>
        <w:gridCol w:w="9673"/>
      </w:tblGrid>
      <w:tr w:rsidR="006D4C0C" w:rsidRPr="006F73D6" w:rsidTr="0097598C">
        <w:tc>
          <w:tcPr>
            <w:tcW w:w="14332" w:type="dxa"/>
            <w:gridSpan w:val="2"/>
            <w:shd w:val="clear" w:color="auto" w:fill="BFBFBF" w:themeFill="background1" w:themeFillShade="BF"/>
          </w:tcPr>
          <w:p w:rsidR="006D4C0C" w:rsidRDefault="006D4C0C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6D4C0C" w:rsidRPr="00993016" w:rsidRDefault="0097598C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ДВО</w:t>
            </w:r>
            <w:r w:rsidR="006D4C0C"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ДЕВНА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СЕДМОГ</w:t>
            </w:r>
            <w:r w:rsidR="006D4C0C"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 РАЗРЕДА</w:t>
            </w:r>
          </w:p>
        </w:tc>
      </w:tr>
      <w:tr w:rsidR="006D4C0C" w:rsidRPr="006F73D6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9673" w:type="dxa"/>
          </w:tcPr>
          <w:p w:rsidR="0097598C" w:rsidRPr="006F73D6" w:rsidRDefault="006D4C0C" w:rsidP="0097598C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</w:t>
            </w:r>
            <w:r w:rsidR="0097598C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Београд-Смедерево-Јагодина-Крушевац-Трстеник-Љубостиња-Врњачка Бања-Матарушка бања-Врњачка бања-Краљево-Чачак-Љиг-Ваљево-Лозница</w:t>
            </w:r>
          </w:p>
        </w:tc>
      </w:tr>
      <w:tr w:rsidR="006D4C0C" w:rsidRPr="006F73D6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9673" w:type="dxa"/>
            <w:vAlign w:val="bottom"/>
          </w:tcPr>
          <w:p w:rsidR="0097598C" w:rsidRPr="0097598C" w:rsidRDefault="0097598C" w:rsidP="0097598C">
            <w:pPr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</w:pP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Полазак из Лознице у временском периоду од 7-8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часова</w:t>
            </w:r>
            <w:r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за Смедерево преко Шапца и Београда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(ауто пут).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Долазак у Смедерево и обилазак Смедеревске тврђаве.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 xml:space="preserve">После одлазак до </w:t>
            </w:r>
            <w:proofErr w:type="gramStart"/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Јагодине(</w:t>
            </w:r>
            <w:proofErr w:type="gramEnd"/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посета музеја воштаних фигура).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Одлазак до Крушевца</w:t>
            </w:r>
            <w:proofErr w:type="gramStart"/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,посета</w:t>
            </w:r>
            <w:proofErr w:type="gramEnd"/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 xml:space="preserve"> цркви Лазарици и наставак пута ка манастиру Љубостиња.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Долазак до Врњачк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е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 xml:space="preserve"> бањ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е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.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 xml:space="preserve">Смештај у </w:t>
            </w:r>
            <w:proofErr w:type="gramStart"/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хотелу(</w:t>
            </w:r>
            <w:proofErr w:type="gramEnd"/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вечера,дискотека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и ноћење).</w:t>
            </w:r>
          </w:p>
          <w:p w:rsidR="0097598C" w:rsidRPr="0097598C" w:rsidRDefault="0097598C" w:rsidP="0097598C">
            <w:pPr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</w:pP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2.дан</w:t>
            </w:r>
          </w:p>
          <w:p w:rsidR="006D4C0C" w:rsidRPr="0097598C" w:rsidRDefault="0097598C" w:rsidP="00525530">
            <w:pPr>
              <w:jc w:val="both"/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</w:pP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Доручак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у хотелу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.Одлазак до Матарушке бање,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посета манастиру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 xml:space="preserve"> Жича и манастир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>у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 xml:space="preserve"> Студеница.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Повратак у Врњачку бању на ручак.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Преко Чачка (ауто пут )до Љига .Пауза у бањи Вујци.</w:t>
            </w:r>
            <w:r w:rsidR="00525530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</w:rPr>
              <w:t xml:space="preserve"> </w:t>
            </w:r>
            <w:r w:rsidRPr="0097598C">
              <w:rPr>
                <w:rFonts w:ascii="Times New Roman" w:eastAsia="Times New Roman" w:hAnsi="Times New Roman" w:cs="Times New Roman"/>
                <w:color w:val="26282A"/>
                <w:sz w:val="24"/>
                <w:szCs w:val="24"/>
                <w:lang w:val="en-US"/>
              </w:rPr>
              <w:t>Преко Ваљева долазак у Лозницу.</w:t>
            </w:r>
          </w:p>
        </w:tc>
      </w:tr>
      <w:tr w:rsidR="006D4C0C" w:rsidRPr="006F73D6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9673" w:type="dxa"/>
            <w:vAlign w:val="bottom"/>
          </w:tcPr>
          <w:p w:rsidR="006D4C0C" w:rsidRPr="006F73D6" w:rsidRDefault="0097598C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Дводневна</w:t>
            </w:r>
            <w:r w:rsidR="006D4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D4C0C" w:rsidRPr="006F73D6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9673" w:type="dxa"/>
          </w:tcPr>
          <w:p w:rsidR="006D4C0C" w:rsidRPr="006F73D6" w:rsidRDefault="006D4C0C" w:rsidP="0097598C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Септембар-октобар</w:t>
            </w:r>
          </w:p>
        </w:tc>
      </w:tr>
      <w:tr w:rsidR="006D4C0C" w:rsidRPr="006F73D6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9673" w:type="dxa"/>
          </w:tcPr>
          <w:p w:rsidR="006D4C0C" w:rsidRPr="006F73D6" w:rsidRDefault="006D4C0C" w:rsidP="007979A3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Превоз удобним, високоподним, туристичким аутобусима, (клима, ТВ, ДВД и аудио опрема) до 1</w:t>
            </w:r>
            <w:r w:rsidR="007979A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F73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година старости.</w:t>
            </w:r>
          </w:p>
        </w:tc>
      </w:tr>
      <w:tr w:rsidR="006D4C0C" w:rsidRPr="008D240A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9673" w:type="dxa"/>
            <w:vAlign w:val="bottom"/>
          </w:tcPr>
          <w:p w:rsidR="006D4C0C" w:rsidRPr="00925D0C" w:rsidRDefault="006D4C0C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превоз;</w:t>
            </w:r>
          </w:p>
          <w:p w:rsidR="006D4C0C" w:rsidRPr="00925D0C" w:rsidRDefault="006D4C0C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улазнице за све посете за које се улазнице наплаћују;</w:t>
            </w:r>
          </w:p>
          <w:p w:rsidR="006D4C0C" w:rsidRPr="00925D0C" w:rsidRDefault="006D4C0C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лекар пратилац групе;</w:t>
            </w:r>
          </w:p>
          <w:p w:rsidR="006D4C0C" w:rsidRPr="00925D0C" w:rsidRDefault="006D4C0C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услуга  туристичког водича (1 водич за сваки аутобус);</w:t>
            </w:r>
          </w:p>
          <w:p w:rsidR="006D4C0C" w:rsidRDefault="006D4C0C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7598C">
              <w:rPr>
                <w:rFonts w:ascii="Times New Roman" w:hAnsi="Times New Roman" w:cs="Times New Roman"/>
                <w:sz w:val="24"/>
                <w:szCs w:val="24"/>
              </w:rPr>
              <w:t>осигурања ученика и наставнике,</w:t>
            </w:r>
          </w:p>
          <w:p w:rsidR="007979A3" w:rsidRPr="007979A3" w:rsidRDefault="007979A3" w:rsidP="007979A3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д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руге посете,трошкови водича,  организациј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а и вођство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путовања, као  и  разне таксе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>)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sr-Cyrl-CS" w:eastAsia="ar-SA"/>
              </w:rPr>
              <w:t xml:space="preserve"> </w:t>
            </w:r>
            <w:r w:rsidRPr="002A50D2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и не могу се накнадно наплаћивати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  <w:p w:rsidR="007979A3" w:rsidRDefault="007979A3" w:rsidP="007979A3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25D0C">
              <w:rPr>
                <w:rFonts w:ascii="Times New Roman" w:hAnsi="Times New Roman" w:cs="Times New Roman"/>
                <w:sz w:val="24"/>
                <w:szCs w:val="24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6D4C0C" w:rsidRPr="008D240A" w:rsidRDefault="007979A3" w:rsidP="0097598C">
            <w:pPr>
              <w:spacing w:line="238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eastAsia="ar-SA"/>
              </w:rPr>
              <w:t xml:space="preserve">-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>Понуђачи обавезно достављају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55D0">
              <w:rPr>
                <w:rFonts w:ascii="Times New Roman" w:eastAsia="Arial Unicode MS" w:hAnsi="Times New Roman" w:cs="Times New Roman"/>
                <w:bCs/>
                <w:kern w:val="1"/>
                <w:sz w:val="24"/>
                <w:szCs w:val="24"/>
                <w:lang w:val="sr-Cyrl-CS" w:eastAsia="ar-SA"/>
              </w:rPr>
              <w:t>као и Опште услове путовања у складу са Законом о туризму.</w:t>
            </w:r>
            <w:r w:rsidRPr="00FB55D0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ar-SA"/>
              </w:rPr>
              <w:t xml:space="preserve">       </w:t>
            </w:r>
          </w:p>
        </w:tc>
      </w:tr>
      <w:tr w:rsidR="006D4C0C" w:rsidRPr="00951B83" w:rsidTr="007979A3">
        <w:tc>
          <w:tcPr>
            <w:tcW w:w="4659" w:type="dxa"/>
          </w:tcPr>
          <w:p w:rsidR="006D4C0C" w:rsidRPr="006F73D6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9673" w:type="dxa"/>
          </w:tcPr>
          <w:p w:rsidR="006D4C0C" w:rsidRPr="00951B83" w:rsidRDefault="0097598C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D4C0C" w:rsidRPr="00951B83" w:rsidTr="007979A3">
        <w:tc>
          <w:tcPr>
            <w:tcW w:w="4659" w:type="dxa"/>
          </w:tcPr>
          <w:p w:rsidR="006D4C0C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НАСТАВНИКА-ОДЕЉЕНСКИХ СТАРЕШИНА</w:t>
            </w:r>
          </w:p>
        </w:tc>
        <w:tc>
          <w:tcPr>
            <w:tcW w:w="9673" w:type="dxa"/>
          </w:tcPr>
          <w:p w:rsidR="006D4C0C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4C0C" w:rsidRPr="00951B83" w:rsidRDefault="0097598C" w:rsidP="009759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C0C" w:rsidTr="007979A3">
        <w:tc>
          <w:tcPr>
            <w:tcW w:w="4659" w:type="dxa"/>
          </w:tcPr>
          <w:p w:rsidR="006D4C0C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9673" w:type="dxa"/>
          </w:tcPr>
          <w:p w:rsidR="006D4C0C" w:rsidRPr="00925D0C" w:rsidRDefault="007979A3" w:rsidP="00525530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25530">
              <w:rPr>
                <w:rFonts w:ascii="Times New Roman" w:hAnsi="Times New Roman" w:cs="Times New Roman"/>
                <w:sz w:val="24"/>
                <w:szCs w:val="24"/>
              </w:rPr>
              <w:t xml:space="preserve"> за ученике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D4C0C" w:rsidRPr="00951B83" w:rsidTr="007979A3">
        <w:tc>
          <w:tcPr>
            <w:tcW w:w="4659" w:type="dxa"/>
          </w:tcPr>
          <w:p w:rsidR="006D4C0C" w:rsidRPr="00951B83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9673" w:type="dxa"/>
          </w:tcPr>
          <w:p w:rsidR="006D4C0C" w:rsidRPr="00951B83" w:rsidRDefault="006D4C0C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6D4C0C" w:rsidRPr="00951B83" w:rsidTr="007979A3">
        <w:tc>
          <w:tcPr>
            <w:tcW w:w="4659" w:type="dxa"/>
          </w:tcPr>
          <w:p w:rsidR="006D4C0C" w:rsidRDefault="006D4C0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9673" w:type="dxa"/>
            <w:vAlign w:val="bottom"/>
          </w:tcPr>
          <w:p w:rsidR="006D4C0C" w:rsidRPr="00B95100" w:rsidRDefault="00A418DE" w:rsidP="0097598C">
            <w:pPr>
              <w:spacing w:line="240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</w:p>
        </w:tc>
      </w:tr>
    </w:tbl>
    <w:p w:rsidR="0097598C" w:rsidRDefault="0097598C" w:rsidP="006D4C0C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567" w:type="dxa"/>
        <w:tblLook w:val="04A0" w:firstRow="1" w:lastRow="0" w:firstColumn="1" w:lastColumn="0" w:noHBand="0" w:noVBand="1"/>
      </w:tblPr>
      <w:tblGrid>
        <w:gridCol w:w="4659"/>
        <w:gridCol w:w="9673"/>
      </w:tblGrid>
      <w:tr w:rsidR="0097598C" w:rsidRPr="00993016" w:rsidTr="0097598C">
        <w:tc>
          <w:tcPr>
            <w:tcW w:w="14332" w:type="dxa"/>
            <w:gridSpan w:val="2"/>
            <w:shd w:val="clear" w:color="auto" w:fill="BFBFBF" w:themeFill="background1" w:themeFillShade="BF"/>
          </w:tcPr>
          <w:p w:rsidR="0097598C" w:rsidRDefault="0097598C" w:rsidP="0097598C">
            <w:pPr>
              <w:suppressAutoHyphens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  <w:p w:rsidR="0097598C" w:rsidRDefault="0097598C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ТРОДНЕВНА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 ЕКСКУРЗИЈА ЗА УЧЕНИКЕ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>ОСМОГ</w:t>
            </w:r>
            <w:r w:rsidRPr="00993016"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  <w:t xml:space="preserve"> РАЗРЕДА</w:t>
            </w:r>
          </w:p>
          <w:p w:rsidR="0097598C" w:rsidRPr="00993016" w:rsidRDefault="0097598C" w:rsidP="0097598C">
            <w:pPr>
              <w:suppressAutoHyphens/>
              <w:jc w:val="center"/>
              <w:rPr>
                <w:rFonts w:ascii="Times New Roman" w:eastAsia="Arial Unicode MS" w:hAnsi="Times New Roman" w:cs="Times New Roman"/>
                <w:b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  <w:tr w:rsidR="0097598C" w:rsidRPr="006F73D6" w:rsidTr="00525530">
        <w:tc>
          <w:tcPr>
            <w:tcW w:w="4659" w:type="dxa"/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ДЕСТИНАЦИЈА</w:t>
            </w:r>
          </w:p>
        </w:tc>
        <w:tc>
          <w:tcPr>
            <w:tcW w:w="9673" w:type="dxa"/>
            <w:tcBorders>
              <w:bottom w:val="single" w:sz="4" w:space="0" w:color="auto"/>
            </w:tcBorders>
          </w:tcPr>
          <w:p w:rsidR="0097598C" w:rsidRPr="006F73D6" w:rsidRDefault="0097598C" w:rsidP="0097598C">
            <w:pPr>
              <w:suppressAutoHyphens/>
              <w:ind w:left="-96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  <w:t>Лозница-Београд-Авалски торањ-Велико Градиште-Голубац-Лепенски вир-ходроелектрана Ђердап-Кладово-Неготин-Гамзиград-Ниш-Ђавоља варош-Београд-Лозница</w:t>
            </w:r>
          </w:p>
        </w:tc>
      </w:tr>
      <w:tr w:rsidR="0097598C" w:rsidRPr="0097598C" w:rsidTr="00525530">
        <w:tc>
          <w:tcPr>
            <w:tcW w:w="4659" w:type="dxa"/>
            <w:tcBorders>
              <w:right w:val="single" w:sz="4" w:space="0" w:color="auto"/>
            </w:tcBorders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 ПУТОВАЊА</w:t>
            </w:r>
          </w:p>
        </w:tc>
        <w:tc>
          <w:tcPr>
            <w:tcW w:w="9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530" w:rsidRPr="00525530" w:rsidRDefault="0097598C" w:rsidP="0097598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1-Дан :Полазак испред платоа железничке станице у Лозници у 07:00h,путовање преко Шапца и Београда до Авале уз краће паузе .Разгледање и посета Авалског торња,наставак пута за Голубац .Посета Голубачке тврђаве .Одлазак до Лепенског вира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(посета археолошког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насеља Лепенски вир).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Долазак у Кладово,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смештај у хотелу.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Вечера,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дискотека,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 xml:space="preserve">ноћење </w:t>
            </w:r>
          </w:p>
          <w:p w:rsidR="0097598C" w:rsidRPr="00525530" w:rsidRDefault="0097598C" w:rsidP="0097598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lang w:val="sr-Latn-CS" w:eastAsia="sr-Latn-CS"/>
              </w:rPr>
            </w:pP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2-Дан: Доручак у хотелу ,напуштање хотела.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Посета ХЕ Ђердап.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Долазак у Неготин,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обилазак Хајдук Вељковог музеја, Мокрањчеве куће, музеја.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Наставак путов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>а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ња за Гамзиград и Зајечар.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Ручак у Зајечару,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обилазак Ромулијане.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Полазак за Ниш.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Смештај у хотелу,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вечера,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дискотека,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 xml:space="preserve">ноћење. </w:t>
            </w:r>
          </w:p>
          <w:p w:rsidR="0097598C" w:rsidRPr="0097598C" w:rsidRDefault="0097598C" w:rsidP="0097598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3-дан :Доручак , напуштање хотела.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Обилазак Ниша,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Медијана,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Ћела кула.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Полазак за Ђавољу варош, разгледање.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Пролазни ручак (не ланч пакет).</w:t>
            </w:r>
            <w:r w:rsidRPr="00525530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525530">
              <w:rPr>
                <w:rFonts w:ascii="Times New Roman" w:eastAsia="Times New Roman" w:hAnsi="Times New Roman" w:cs="Times New Roman"/>
                <w:lang w:val="sr-Latn-CS" w:eastAsia="sr-Latn-CS"/>
              </w:rPr>
              <w:t>Повратак у Лозницу уз краћа успутна задржавања. Долазак у вечерњим сатима до 20:00ч.</w:t>
            </w:r>
            <w:r w:rsidRPr="0097598C">
              <w:rPr>
                <w:rFonts w:ascii="Times New Roman" w:eastAsia="Times New Roman" w:hAnsi="Times New Roman" w:cs="Times New Roman"/>
                <w:sz w:val="24"/>
                <w:szCs w:val="24"/>
                <w:lang w:val="sr-Latn-CS" w:eastAsia="sr-Latn-CS"/>
              </w:rPr>
              <w:t xml:space="preserve"> </w:t>
            </w:r>
          </w:p>
        </w:tc>
      </w:tr>
      <w:tr w:rsidR="0097598C" w:rsidRPr="006F73D6" w:rsidTr="00525530">
        <w:tc>
          <w:tcPr>
            <w:tcW w:w="4659" w:type="dxa"/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ТРАЈАЊЕ</w:t>
            </w:r>
          </w:p>
        </w:tc>
        <w:tc>
          <w:tcPr>
            <w:tcW w:w="9673" w:type="dxa"/>
            <w:tcBorders>
              <w:top w:val="single" w:sz="4" w:space="0" w:color="auto"/>
            </w:tcBorders>
            <w:vAlign w:val="bottom"/>
          </w:tcPr>
          <w:p w:rsidR="0097598C" w:rsidRPr="00A418DE" w:rsidRDefault="00E3289C" w:rsidP="00E3289C">
            <w:pPr>
              <w:ind w:left="-96"/>
              <w:jc w:val="both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eastAsia="Times New Roman" w:hAnsi="Times New Roman" w:cs="Times New Roman"/>
              </w:rPr>
              <w:t>Тродневна</w:t>
            </w:r>
            <w:r w:rsidR="0097598C" w:rsidRPr="00A418D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7598C" w:rsidRPr="006F73D6" w:rsidTr="0097598C">
        <w:tc>
          <w:tcPr>
            <w:tcW w:w="4659" w:type="dxa"/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ВРЕМЕ РЕАЛИЗАЦИЈЕ</w:t>
            </w:r>
          </w:p>
        </w:tc>
        <w:tc>
          <w:tcPr>
            <w:tcW w:w="9673" w:type="dxa"/>
          </w:tcPr>
          <w:p w:rsidR="0097598C" w:rsidRPr="00A418DE" w:rsidRDefault="0097598C" w:rsidP="0097598C">
            <w:pPr>
              <w:ind w:left="-96"/>
              <w:jc w:val="both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Септембар-октобар</w:t>
            </w:r>
          </w:p>
        </w:tc>
      </w:tr>
      <w:tr w:rsidR="0097598C" w:rsidRPr="006F73D6" w:rsidTr="0097598C">
        <w:tc>
          <w:tcPr>
            <w:tcW w:w="4659" w:type="dxa"/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ПРЕВОЗ</w:t>
            </w:r>
          </w:p>
        </w:tc>
        <w:tc>
          <w:tcPr>
            <w:tcW w:w="9673" w:type="dxa"/>
          </w:tcPr>
          <w:p w:rsidR="0097598C" w:rsidRPr="00A418DE" w:rsidRDefault="0097598C" w:rsidP="00B95100">
            <w:pPr>
              <w:ind w:left="-96"/>
              <w:jc w:val="both"/>
              <w:rPr>
                <w:rFonts w:ascii="Times New Roman" w:hAnsi="Times New Roman" w:cs="Times New Roman"/>
                <w:b/>
              </w:rPr>
            </w:pPr>
            <w:r w:rsidRPr="00A418DE">
              <w:rPr>
                <w:rFonts w:ascii="Times New Roman" w:eastAsia="Times New Roman" w:hAnsi="Times New Roman" w:cs="Times New Roman"/>
              </w:rPr>
              <w:t>Превоз удобним, високоподним, туристичким аутобусима, (клима, ТВ, ДВД и аудио опрема) до 1</w:t>
            </w:r>
            <w:r w:rsidR="00B95100" w:rsidRPr="00A418DE">
              <w:rPr>
                <w:rFonts w:ascii="Times New Roman" w:eastAsia="Times New Roman" w:hAnsi="Times New Roman" w:cs="Times New Roman"/>
              </w:rPr>
              <w:t>0</w:t>
            </w:r>
            <w:r w:rsidRPr="00A418DE">
              <w:rPr>
                <w:rFonts w:ascii="Times New Roman" w:eastAsia="Times New Roman" w:hAnsi="Times New Roman" w:cs="Times New Roman"/>
              </w:rPr>
              <w:t xml:space="preserve"> година старости.</w:t>
            </w:r>
          </w:p>
        </w:tc>
      </w:tr>
      <w:tr w:rsidR="0097598C" w:rsidRPr="008D240A" w:rsidTr="0097598C">
        <w:tc>
          <w:tcPr>
            <w:tcW w:w="4659" w:type="dxa"/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73D6">
              <w:rPr>
                <w:rFonts w:ascii="Times New Roman" w:hAnsi="Times New Roman" w:cs="Times New Roman"/>
                <w:b/>
                <w:sz w:val="24"/>
                <w:szCs w:val="24"/>
              </w:rPr>
              <w:t>АНГАЖМАН ОБУХВАТА</w:t>
            </w:r>
          </w:p>
        </w:tc>
        <w:tc>
          <w:tcPr>
            <w:tcW w:w="9673" w:type="dxa"/>
            <w:vAlign w:val="bottom"/>
          </w:tcPr>
          <w:p w:rsidR="0097598C" w:rsidRPr="00A418DE" w:rsidRDefault="0097598C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- превоз;</w:t>
            </w:r>
          </w:p>
          <w:p w:rsidR="0097598C" w:rsidRPr="00A418DE" w:rsidRDefault="0097598C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- улазнице за све посете за које се улазнице наплаћују;</w:t>
            </w:r>
          </w:p>
          <w:p w:rsidR="0097598C" w:rsidRPr="00A418DE" w:rsidRDefault="0097598C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- лекар пратилац групе;</w:t>
            </w:r>
          </w:p>
          <w:p w:rsidR="0097598C" w:rsidRPr="00A418DE" w:rsidRDefault="0097598C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- услуга  туристичког водича (1 водич за сваки аутобус);</w:t>
            </w:r>
          </w:p>
          <w:p w:rsidR="0097598C" w:rsidRPr="00A418DE" w:rsidRDefault="0097598C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- осигурања ученика и наставнике,</w:t>
            </w:r>
          </w:p>
          <w:p w:rsidR="00B95100" w:rsidRPr="00A418DE" w:rsidRDefault="00B95100" w:rsidP="00B95100">
            <w:pPr>
              <w:spacing w:line="238" w:lineRule="exact"/>
              <w:ind w:left="-96"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</w:pPr>
            <w:r w:rsidRPr="00A418DE">
              <w:rPr>
                <w:rFonts w:ascii="Times New Roman" w:hAnsi="Times New Roman" w:cs="Times New Roman"/>
              </w:rPr>
              <w:t xml:space="preserve">- 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 xml:space="preserve">У цени морају да буду урачунати и трошкови реализације свих садржаја ( улазнице за музеје, културно историјске споменике, 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д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>руге посете,трошкови водича,  организациј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sr-Cyrl-CS" w:eastAsia="ar-SA"/>
              </w:rPr>
              <w:t>а и вођство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 xml:space="preserve"> путовања, као  и  разне таксе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sr-Cyrl-CS" w:eastAsia="ar-SA"/>
              </w:rPr>
              <w:t>)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 xml:space="preserve"> 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sr-Cyrl-CS" w:eastAsia="ar-SA"/>
              </w:rPr>
              <w:t xml:space="preserve"> 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val="en-US" w:eastAsia="ar-SA"/>
              </w:rPr>
              <w:t>и не могу се накнадно наплаћивати</w:t>
            </w:r>
            <w:r w:rsidRPr="00A418D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lang w:eastAsia="ar-SA"/>
              </w:rPr>
              <w:t>.</w:t>
            </w:r>
          </w:p>
          <w:p w:rsidR="00B95100" w:rsidRPr="00A418DE" w:rsidRDefault="00B95100" w:rsidP="00B95100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hAnsi="Times New Roman" w:cs="Times New Roman"/>
              </w:rPr>
              <w:t>- дневница за наставника пратиоца за појачану биргу о деци у бруто износу од 600,00 динара по дану по детету.</w:t>
            </w:r>
          </w:p>
          <w:p w:rsidR="0097598C" w:rsidRPr="00A418DE" w:rsidRDefault="00B95100" w:rsidP="0097598C">
            <w:pPr>
              <w:spacing w:line="238" w:lineRule="exact"/>
              <w:ind w:left="-96"/>
              <w:rPr>
                <w:rFonts w:ascii="Times New Roman" w:hAnsi="Times New Roman" w:cs="Times New Roman"/>
              </w:rPr>
            </w:pPr>
            <w:r w:rsidRPr="00A418DE">
              <w:rPr>
                <w:rFonts w:ascii="Times New Roman" w:eastAsia="Arial Unicode MS" w:hAnsi="Times New Roman" w:cs="Times New Roman"/>
                <w:bCs/>
                <w:kern w:val="1"/>
                <w:lang w:eastAsia="ar-SA"/>
              </w:rPr>
              <w:t xml:space="preserve">- </w:t>
            </w:r>
            <w:r w:rsidRPr="00A418DE">
              <w:rPr>
                <w:rFonts w:ascii="Times New Roman" w:eastAsia="Arial Unicode MS" w:hAnsi="Times New Roman" w:cs="Times New Roman"/>
                <w:bCs/>
                <w:kern w:val="1"/>
                <w:lang w:val="en-US" w:eastAsia="ar-SA"/>
              </w:rPr>
              <w:t>Понуђачи обавезно достављају</w:t>
            </w:r>
            <w:r w:rsidRPr="00A418DE">
              <w:rPr>
                <w:rFonts w:ascii="Times New Roman" w:eastAsia="Arial Unicode MS" w:hAnsi="Times New Roman" w:cs="Times New Roman"/>
                <w:bCs/>
                <w:kern w:val="1"/>
                <w:lang w:val="sr-Cyrl-CS" w:eastAsia="ar-SA"/>
              </w:rPr>
              <w:t xml:space="preserve"> Програм путовања у писаној форми у складу са Законом о туризму и  са садржајем датим у Позиву и Конкурсној документацији, </w:t>
            </w:r>
            <w:r w:rsidRPr="00A418DE">
              <w:rPr>
                <w:rFonts w:ascii="Times New Roman" w:eastAsia="Arial Unicode MS" w:hAnsi="Times New Roman" w:cs="Times New Roman"/>
                <w:bCs/>
                <w:kern w:val="1"/>
                <w:lang w:val="en-US" w:eastAsia="ar-SA"/>
              </w:rPr>
              <w:t xml:space="preserve"> </w:t>
            </w:r>
            <w:r w:rsidRPr="00A418DE">
              <w:rPr>
                <w:rFonts w:ascii="Times New Roman" w:eastAsia="Arial Unicode MS" w:hAnsi="Times New Roman" w:cs="Times New Roman"/>
                <w:bCs/>
                <w:kern w:val="1"/>
                <w:lang w:val="sr-Cyrl-CS" w:eastAsia="ar-SA"/>
              </w:rPr>
              <w:t>као и Опште услове путовања у складу са Законом о туризму.</w:t>
            </w:r>
            <w:r w:rsidRPr="00A418DE">
              <w:rPr>
                <w:rFonts w:ascii="Times New Roman" w:eastAsia="Arial Unicode MS" w:hAnsi="Times New Roman" w:cs="Times New Roman"/>
                <w:kern w:val="1"/>
                <w:lang w:val="en-US" w:eastAsia="ar-SA"/>
              </w:rPr>
              <w:t xml:space="preserve">       </w:t>
            </w:r>
          </w:p>
        </w:tc>
      </w:tr>
      <w:tr w:rsidR="0097598C" w:rsidRPr="00951B83" w:rsidTr="0097598C">
        <w:tc>
          <w:tcPr>
            <w:tcW w:w="4659" w:type="dxa"/>
          </w:tcPr>
          <w:p w:rsidR="0097598C" w:rsidRPr="006F73D6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ОЧЕКИВАНИ БРОЈ УЧЕНИКА</w:t>
            </w:r>
          </w:p>
        </w:tc>
        <w:tc>
          <w:tcPr>
            <w:tcW w:w="9673" w:type="dxa"/>
          </w:tcPr>
          <w:p w:rsidR="0097598C" w:rsidRDefault="00E3289C" w:rsidP="00E3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A418DE" w:rsidRPr="00951B83" w:rsidRDefault="00A418DE" w:rsidP="00E3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98C" w:rsidRPr="00951B83" w:rsidTr="0097598C">
        <w:tc>
          <w:tcPr>
            <w:tcW w:w="4659" w:type="dxa"/>
          </w:tcPr>
          <w:p w:rsidR="0097598C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БРОЈ НАСТАВНИКА-ОДЕЉЕНСКИХ СТАРЕШИНА</w:t>
            </w:r>
          </w:p>
        </w:tc>
        <w:tc>
          <w:tcPr>
            <w:tcW w:w="9673" w:type="dxa"/>
          </w:tcPr>
          <w:p w:rsidR="00A418DE" w:rsidRDefault="00A418DE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98C" w:rsidRPr="00951B83" w:rsidRDefault="00E3289C" w:rsidP="00E328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598C" w:rsidRPr="00925D0C" w:rsidTr="0097598C">
        <w:tc>
          <w:tcPr>
            <w:tcW w:w="4659" w:type="dxa"/>
          </w:tcPr>
          <w:p w:rsidR="0097598C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БРОЈ ГРАТИСА</w:t>
            </w:r>
          </w:p>
        </w:tc>
        <w:tc>
          <w:tcPr>
            <w:tcW w:w="9673" w:type="dxa"/>
          </w:tcPr>
          <w:p w:rsidR="00B95100" w:rsidRPr="00951B83" w:rsidRDefault="00B95100" w:rsidP="00B95100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учитеље, наставнике-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одељенск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старешин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7598C" w:rsidRPr="00925D0C" w:rsidRDefault="00B95100" w:rsidP="00B95100">
            <w:pPr>
              <w:ind w:left="-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1B83">
              <w:rPr>
                <w:rFonts w:ascii="Times New Roman" w:hAnsi="Times New Roman" w:cs="Times New Roman"/>
                <w:sz w:val="24"/>
                <w:szCs w:val="24"/>
              </w:rPr>
              <w:t>0 плативих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7598C" w:rsidRPr="00951B83" w:rsidTr="0097598C">
        <w:tc>
          <w:tcPr>
            <w:tcW w:w="4659" w:type="dxa"/>
          </w:tcPr>
          <w:p w:rsidR="0097598C" w:rsidRPr="00951B83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ОЗНАКА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CVP</w:t>
            </w:r>
          </w:p>
        </w:tc>
        <w:tc>
          <w:tcPr>
            <w:tcW w:w="9673" w:type="dxa"/>
          </w:tcPr>
          <w:p w:rsidR="0097598C" w:rsidRPr="00951B83" w:rsidRDefault="0097598C" w:rsidP="0097598C">
            <w:pPr>
              <w:ind w:left="-9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</w:rPr>
              <w:t>63516000</w:t>
            </w:r>
          </w:p>
        </w:tc>
      </w:tr>
      <w:tr w:rsidR="0097598C" w:rsidRPr="00951B83" w:rsidTr="0097598C">
        <w:tc>
          <w:tcPr>
            <w:tcW w:w="4659" w:type="dxa"/>
          </w:tcPr>
          <w:p w:rsidR="0097598C" w:rsidRDefault="0097598C" w:rsidP="0097598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УСЛОВИ ПЛАЋАЊА</w:t>
            </w:r>
          </w:p>
        </w:tc>
        <w:tc>
          <w:tcPr>
            <w:tcW w:w="9673" w:type="dxa"/>
            <w:vAlign w:val="bottom"/>
          </w:tcPr>
          <w:p w:rsidR="0097598C" w:rsidRPr="00B95100" w:rsidRDefault="00A418DE" w:rsidP="0097598C">
            <w:pPr>
              <w:spacing w:line="240" w:lineRule="exact"/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 року од 45 дана од дана извршене реализације путовања, у складу са закљученим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уговором</w:t>
            </w:r>
            <w:bookmarkStart w:id="0" w:name="_GoBack"/>
            <w:bookmarkEnd w:id="0"/>
          </w:p>
        </w:tc>
      </w:tr>
    </w:tbl>
    <w:p w:rsidR="008D240A" w:rsidRDefault="008D240A" w:rsidP="000A6EE0">
      <w:pPr>
        <w:spacing w:after="0" w:line="240" w:lineRule="auto"/>
        <w:ind w:right="-59"/>
        <w:rPr>
          <w:rFonts w:ascii="Times New Roman" w:hAnsi="Times New Roman" w:cs="Times New Roman"/>
          <w:b/>
          <w:sz w:val="24"/>
          <w:szCs w:val="24"/>
        </w:rPr>
      </w:pPr>
    </w:p>
    <w:p w:rsidR="00B95100" w:rsidRDefault="00B95100" w:rsidP="000A6EE0">
      <w:pPr>
        <w:spacing w:after="0" w:line="240" w:lineRule="auto"/>
        <w:ind w:right="-59"/>
        <w:rPr>
          <w:rFonts w:ascii="Times New Roman" w:hAnsi="Times New Roman" w:cs="Times New Roman"/>
          <w:b/>
          <w:sz w:val="24"/>
          <w:szCs w:val="24"/>
        </w:rPr>
      </w:pPr>
    </w:p>
    <w:p w:rsidR="00B95100" w:rsidRDefault="00B95100" w:rsidP="000A6EE0">
      <w:pPr>
        <w:spacing w:after="0" w:line="240" w:lineRule="auto"/>
        <w:ind w:right="-59"/>
        <w:rPr>
          <w:rFonts w:ascii="Times New Roman" w:hAnsi="Times New Roman" w:cs="Times New Roman"/>
          <w:b/>
          <w:sz w:val="28"/>
          <w:szCs w:val="28"/>
        </w:rPr>
      </w:pPr>
      <w:r w:rsidRPr="00B95100">
        <w:rPr>
          <w:rFonts w:ascii="Times New Roman" w:hAnsi="Times New Roman" w:cs="Times New Roman"/>
          <w:b/>
          <w:sz w:val="28"/>
          <w:szCs w:val="28"/>
        </w:rPr>
        <w:t xml:space="preserve">Напомена: </w:t>
      </w:r>
    </w:p>
    <w:p w:rsidR="00B95100" w:rsidRPr="00B95100" w:rsidRDefault="00B95100" w:rsidP="000A6EE0">
      <w:pPr>
        <w:spacing w:after="0" w:line="240" w:lineRule="auto"/>
        <w:ind w:right="-59"/>
        <w:rPr>
          <w:rFonts w:ascii="Times New Roman" w:hAnsi="Times New Roman" w:cs="Times New Roman"/>
          <w:sz w:val="24"/>
          <w:szCs w:val="24"/>
        </w:rPr>
      </w:pPr>
      <w:r w:rsidRPr="00B9510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95100">
        <w:rPr>
          <w:rFonts w:ascii="Times New Roman" w:hAnsi="Times New Roman" w:cs="Times New Roman"/>
          <w:sz w:val="24"/>
          <w:szCs w:val="24"/>
        </w:rPr>
        <w:t>Понуђач је дужан да у понуди за сваку партију да јединичну цену по једном ученику која обухвата све трошкове захтеване овом техничком спецификацијом.</w:t>
      </w:r>
    </w:p>
    <w:p w:rsidR="00B95100" w:rsidRDefault="00B95100" w:rsidP="00B95100">
      <w:pPr>
        <w:pStyle w:val="NoSpacing"/>
        <w:ind w:right="229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sr-Cyrl-CS"/>
        </w:rPr>
      </w:pPr>
      <w:r w:rsidRPr="00B95100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Наручилац задржава право да обустави поступак јавне набавке и не закључи уговор ни са једним од понуђача у вези предмета ове јавне набавке, из разлога предвиђених Правилником о организацији и остваривању наставе у природи и екскурзије у основној школи(„Службени гласник РС“,бр.30/2019 ) -  Услови за извођење наставе у природи и екскурзије:  „Екскурзија се  организује и изводи уз претходну писмену сагласност родитеља, по правилу за најмање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0% ученика истог разреда и у колико су створени услови за остваривање циљева и задатака. </w:t>
      </w:r>
      <w:proofErr w:type="gramStart"/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Ако нису испуњени наведени услови, директор школе обуставља извођење екскурзије.</w:t>
      </w:r>
      <w:proofErr w:type="gramEnd"/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sr-Cyrl-CS"/>
        </w:rPr>
        <w:t>Писмене сагласности родитеља су саставни део уговора који закључује директор школе са одабраним понуђачем.</w:t>
      </w:r>
    </w:p>
    <w:p w:rsidR="00B95100" w:rsidRPr="00B95100" w:rsidRDefault="00B95100" w:rsidP="00B95100">
      <w:pPr>
        <w:pStyle w:val="NoSpacing"/>
        <w:ind w:right="228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</w:pPr>
      <w:r w:rsidRPr="00B95100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sr-Cyrl-CS"/>
        </w:rPr>
        <w:t xml:space="preserve">3. 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Агенција је дужна да се придржава утврђених општих услова путовања и програма путовања, и да: 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ученици накнадно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ништа не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 плаћа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ју</w:t>
      </w:r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 xml:space="preserve">; обезбеди потребне услове за удобан и безбедан превоз ученика у односу на ангажовани број аутобуса и расположиви број седишта, као и да се превоз не обавља ноћу, у времену од 22.00 до 05.00 часова; омогући да Министарство унутрашњих послова РС изврши контролу документације и техничке исправности возила одређених за превоз непосредно пре отпочињања путовања. </w:t>
      </w:r>
      <w:proofErr w:type="gramStart"/>
      <w:r w:rsidRPr="00B9510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  <w:t>Уколико надлежни орган унутрашњих послова утврди неисправност документације или техничку неисправност возила, или било који други разлог у погледу психофизичке неспособности или недовољног одмора возача, директор или стручни вођа пута обуставиће путовање до отклањања уочених недостатака, а настале трошкове сноси понуђач.</w:t>
      </w:r>
      <w:proofErr w:type="gramEnd"/>
    </w:p>
    <w:p w:rsidR="00525530" w:rsidRDefault="00525530" w:rsidP="00B95100">
      <w:pPr>
        <w:pStyle w:val="NoSpacing"/>
        <w:ind w:right="229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sr-Cyrl-CS"/>
        </w:rPr>
      </w:pPr>
    </w:p>
    <w:p w:rsidR="00B95100" w:rsidRPr="00B95100" w:rsidRDefault="00B95100" w:rsidP="00B95100">
      <w:pPr>
        <w:pStyle w:val="NoSpacing"/>
        <w:ind w:right="229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sr-Cyrl-CS"/>
        </w:rPr>
      </w:pPr>
      <w:r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sr-Cyrl-CS"/>
        </w:rPr>
        <w:t xml:space="preserve">4.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sr-Cyrl-CS"/>
        </w:rPr>
        <w:t xml:space="preserve">Понуђена цена је фиксна и не може се мењати, а мора бити </w:t>
      </w:r>
      <w:r w:rsidR="00525530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sr-Cyrl-CS"/>
        </w:rPr>
        <w:t xml:space="preserve">изражена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sr-Cyrl-CS"/>
        </w:rPr>
        <w:t>у динарима.</w:t>
      </w:r>
    </w:p>
    <w:p w:rsidR="00B95100" w:rsidRPr="00B95100" w:rsidRDefault="00B95100" w:rsidP="00B95100">
      <w:pPr>
        <w:pStyle w:val="NoSpacing"/>
        <w:ind w:right="229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en-US" w:eastAsia="ar-SA"/>
        </w:rPr>
      </w:pPr>
    </w:p>
    <w:p w:rsidR="00B95100" w:rsidRPr="00B95100" w:rsidRDefault="00B95100" w:rsidP="000A6EE0">
      <w:pPr>
        <w:spacing w:after="0" w:line="240" w:lineRule="auto"/>
        <w:ind w:right="-59"/>
        <w:rPr>
          <w:rFonts w:ascii="Times New Roman" w:hAnsi="Times New Roman" w:cs="Times New Roman"/>
          <w:sz w:val="28"/>
          <w:szCs w:val="28"/>
        </w:rPr>
      </w:pPr>
    </w:p>
    <w:sectPr w:rsidR="00B95100" w:rsidRPr="00B95100" w:rsidSect="00E6674E">
      <w:pgSz w:w="15840" w:h="12240" w:orient="landscape"/>
      <w:pgMar w:top="1183" w:right="851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544A13EA"/>
    <w:lvl w:ilvl="0" w:tplc="4A1EDA92">
      <w:start w:val="1"/>
      <w:numFmt w:val="bullet"/>
      <w:lvlText w:val="-"/>
      <w:lvlJc w:val="left"/>
    </w:lvl>
    <w:lvl w:ilvl="1" w:tplc="BE182916">
      <w:numFmt w:val="decimal"/>
      <w:lvlText w:val=""/>
      <w:lvlJc w:val="left"/>
    </w:lvl>
    <w:lvl w:ilvl="2" w:tplc="89064240">
      <w:numFmt w:val="decimal"/>
      <w:lvlText w:val=""/>
      <w:lvlJc w:val="left"/>
    </w:lvl>
    <w:lvl w:ilvl="3" w:tplc="189440D2">
      <w:numFmt w:val="decimal"/>
      <w:lvlText w:val=""/>
      <w:lvlJc w:val="left"/>
    </w:lvl>
    <w:lvl w:ilvl="4" w:tplc="39D28688">
      <w:numFmt w:val="decimal"/>
      <w:lvlText w:val=""/>
      <w:lvlJc w:val="left"/>
    </w:lvl>
    <w:lvl w:ilvl="5" w:tplc="B5B42EC8">
      <w:numFmt w:val="decimal"/>
      <w:lvlText w:val=""/>
      <w:lvlJc w:val="left"/>
    </w:lvl>
    <w:lvl w:ilvl="6" w:tplc="36AE06B6">
      <w:numFmt w:val="decimal"/>
      <w:lvlText w:val=""/>
      <w:lvlJc w:val="left"/>
    </w:lvl>
    <w:lvl w:ilvl="7" w:tplc="E356F448">
      <w:numFmt w:val="decimal"/>
      <w:lvlText w:val=""/>
      <w:lvlJc w:val="left"/>
    </w:lvl>
    <w:lvl w:ilvl="8" w:tplc="F00A56FC">
      <w:numFmt w:val="decimal"/>
      <w:lvlText w:val=""/>
      <w:lvlJc w:val="left"/>
    </w:lvl>
  </w:abstractNum>
  <w:abstractNum w:abstractNumId="1">
    <w:nsid w:val="000026E9"/>
    <w:multiLevelType w:val="hybridMultilevel"/>
    <w:tmpl w:val="6CD0D236"/>
    <w:lvl w:ilvl="0" w:tplc="FF287066">
      <w:start w:val="1"/>
      <w:numFmt w:val="bullet"/>
      <w:lvlText w:val="У"/>
      <w:lvlJc w:val="left"/>
    </w:lvl>
    <w:lvl w:ilvl="1" w:tplc="988219B8">
      <w:numFmt w:val="decimal"/>
      <w:lvlText w:val=""/>
      <w:lvlJc w:val="left"/>
    </w:lvl>
    <w:lvl w:ilvl="2" w:tplc="0292FF14">
      <w:numFmt w:val="decimal"/>
      <w:lvlText w:val=""/>
      <w:lvlJc w:val="left"/>
    </w:lvl>
    <w:lvl w:ilvl="3" w:tplc="6750E4B8">
      <w:numFmt w:val="decimal"/>
      <w:lvlText w:val=""/>
      <w:lvlJc w:val="left"/>
    </w:lvl>
    <w:lvl w:ilvl="4" w:tplc="EC529150">
      <w:numFmt w:val="decimal"/>
      <w:lvlText w:val=""/>
      <w:lvlJc w:val="left"/>
    </w:lvl>
    <w:lvl w:ilvl="5" w:tplc="29561FAA">
      <w:numFmt w:val="decimal"/>
      <w:lvlText w:val=""/>
      <w:lvlJc w:val="left"/>
    </w:lvl>
    <w:lvl w:ilvl="6" w:tplc="0186D10A">
      <w:numFmt w:val="decimal"/>
      <w:lvlText w:val=""/>
      <w:lvlJc w:val="left"/>
    </w:lvl>
    <w:lvl w:ilvl="7" w:tplc="2854A16E">
      <w:numFmt w:val="decimal"/>
      <w:lvlText w:val=""/>
      <w:lvlJc w:val="left"/>
    </w:lvl>
    <w:lvl w:ilvl="8" w:tplc="74DA5660">
      <w:numFmt w:val="decimal"/>
      <w:lvlText w:val=""/>
      <w:lvlJc w:val="left"/>
    </w:lvl>
  </w:abstractNum>
  <w:abstractNum w:abstractNumId="2">
    <w:nsid w:val="000041BB"/>
    <w:multiLevelType w:val="hybridMultilevel"/>
    <w:tmpl w:val="9752C53A"/>
    <w:lvl w:ilvl="0" w:tplc="CC1833E8">
      <w:start w:val="1"/>
      <w:numFmt w:val="bullet"/>
      <w:lvlText w:val="и"/>
      <w:lvlJc w:val="left"/>
    </w:lvl>
    <w:lvl w:ilvl="1" w:tplc="B73C0C20">
      <w:numFmt w:val="decimal"/>
      <w:lvlText w:val=""/>
      <w:lvlJc w:val="left"/>
    </w:lvl>
    <w:lvl w:ilvl="2" w:tplc="78F4A77C">
      <w:numFmt w:val="decimal"/>
      <w:lvlText w:val=""/>
      <w:lvlJc w:val="left"/>
    </w:lvl>
    <w:lvl w:ilvl="3" w:tplc="B0461B6E">
      <w:numFmt w:val="decimal"/>
      <w:lvlText w:val=""/>
      <w:lvlJc w:val="left"/>
    </w:lvl>
    <w:lvl w:ilvl="4" w:tplc="8B74795A">
      <w:numFmt w:val="decimal"/>
      <w:lvlText w:val=""/>
      <w:lvlJc w:val="left"/>
    </w:lvl>
    <w:lvl w:ilvl="5" w:tplc="0464F1A8">
      <w:numFmt w:val="decimal"/>
      <w:lvlText w:val=""/>
      <w:lvlJc w:val="left"/>
    </w:lvl>
    <w:lvl w:ilvl="6" w:tplc="66F89ABC">
      <w:numFmt w:val="decimal"/>
      <w:lvlText w:val=""/>
      <w:lvlJc w:val="left"/>
    </w:lvl>
    <w:lvl w:ilvl="7" w:tplc="C47ECDAA">
      <w:numFmt w:val="decimal"/>
      <w:lvlText w:val=""/>
      <w:lvlJc w:val="left"/>
    </w:lvl>
    <w:lvl w:ilvl="8" w:tplc="87C8749E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D0"/>
    <w:rsid w:val="0006579E"/>
    <w:rsid w:val="000A6EE0"/>
    <w:rsid w:val="000F549A"/>
    <w:rsid w:val="00144D7E"/>
    <w:rsid w:val="002A50D2"/>
    <w:rsid w:val="00403326"/>
    <w:rsid w:val="00525530"/>
    <w:rsid w:val="0061005F"/>
    <w:rsid w:val="006C2F07"/>
    <w:rsid w:val="006D4C0C"/>
    <w:rsid w:val="006E5EAB"/>
    <w:rsid w:val="006F73D6"/>
    <w:rsid w:val="007147FF"/>
    <w:rsid w:val="007979A3"/>
    <w:rsid w:val="007B395E"/>
    <w:rsid w:val="0083754E"/>
    <w:rsid w:val="008D240A"/>
    <w:rsid w:val="00925D0C"/>
    <w:rsid w:val="00951B83"/>
    <w:rsid w:val="0097598C"/>
    <w:rsid w:val="00993016"/>
    <w:rsid w:val="009D7C39"/>
    <w:rsid w:val="00A418DE"/>
    <w:rsid w:val="00B95100"/>
    <w:rsid w:val="00BC1A80"/>
    <w:rsid w:val="00DD7CF4"/>
    <w:rsid w:val="00E3289C"/>
    <w:rsid w:val="00E6674E"/>
    <w:rsid w:val="00EC73D0"/>
    <w:rsid w:val="00F60802"/>
    <w:rsid w:val="00FB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B55D0"/>
    <w:pPr>
      <w:spacing w:after="0" w:line="240" w:lineRule="auto"/>
    </w:pPr>
    <w:rPr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B55D0"/>
    <w:pPr>
      <w:spacing w:after="0" w:line="240" w:lineRule="auto"/>
    </w:pPr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E5B2B-8CE5-479D-A7DC-AF064743F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13</Pages>
  <Words>3901</Words>
  <Characters>22240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Racunar-5</dc:creator>
  <cp:lastModifiedBy>Racunar-5</cp:lastModifiedBy>
  <cp:revision>6</cp:revision>
  <dcterms:created xsi:type="dcterms:W3CDTF">2021-08-12T12:08:00Z</dcterms:created>
  <dcterms:modified xsi:type="dcterms:W3CDTF">2021-08-18T09:19:00Z</dcterms:modified>
</cp:coreProperties>
</file>